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4950" w:type="pct"/>
        <w:jc w:val="left"/>
        <w:tblInd w:w="19" w:type="dxa"/>
        <w:tblLayout w:type="fixed"/>
        <w:tblCellMar>
          <w:top w:w="75" w:type="dxa"/>
          <w:left w:w="75" w:type="dxa"/>
          <w:bottom w:w="75" w:type="dxa"/>
          <w:right w:w="75" w:type="dxa"/>
        </w:tblCellMar>
        <w:tblLook w:val="0000" w:noHBand="0" w:noVBand="0" w:firstColumn="0" w:lastRow="0" w:lastColumn="0" w:firstRow="0"/>
      </w:tblPr>
      <w:tblGrid>
        <w:gridCol w:w="1627"/>
        <w:gridCol w:w="5587"/>
        <w:gridCol w:w="170"/>
        <w:gridCol w:w="1877"/>
      </w:tblGrid>
      <w:tr>
        <w:trPr>
          <w:trHeight w:val="1727" w:hRule="atLeast"/>
        </w:trPr>
        <w:tc>
          <w:tcPr>
            <w:tcW w:w="1627" w:type="dxa"/>
            <w:tcBorders>
              <w:top w:val="outset" w:sz="2" w:space="0" w:color="000000"/>
              <w:left w:val="outset" w:sz="2" w:space="0" w:color="000000"/>
              <w:bottom w:val="outset" w:sz="2" w:space="0" w:color="000000"/>
              <w:right w:val="outset" w:sz="2" w:space="0" w:color="000000"/>
            </w:tcBorders>
          </w:tcPr>
          <w:p>
            <w:pPr>
              <w:pStyle w:val="LONormal"/>
              <w:widowControl w:val="false"/>
              <w:spacing w:lineRule="auto" w:line="240" w:before="100" w:after="100"/>
              <w:rPr>
                <w:rFonts w:ascii="Arial" w:hAnsi="Arial" w:cs="Arial"/>
                <w:sz w:val="24"/>
                <w:szCs w:val="24"/>
              </w:rPr>
            </w:pPr>
            <w:r>
              <w:drawing>
                <wp:anchor behindDoc="0" distT="0" distB="0" distL="0" distR="0" simplePos="0" locked="0" layoutInCell="1" allowOverlap="1" relativeHeight="2">
                  <wp:simplePos x="0" y="0"/>
                  <wp:positionH relativeFrom="column">
                    <wp:posOffset>205105</wp:posOffset>
                  </wp:positionH>
                  <wp:positionV relativeFrom="paragraph">
                    <wp:posOffset>107315</wp:posOffset>
                  </wp:positionV>
                  <wp:extent cx="438150" cy="552450"/>
                  <wp:effectExtent l="0" t="0" r="0" b="0"/>
                  <wp:wrapNone/>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438150" cy="552450"/>
                          </a:xfrm>
                          <a:prstGeom prst="rect">
                            <a:avLst/>
                          </a:prstGeom>
                        </pic:spPr>
                      </pic:pic>
                    </a:graphicData>
                  </a:graphic>
                </wp:anchor>
              </w:drawing>
            </w:r>
            <w:r>
              <w:rPr>
                <w:rFonts w:cs="Arial" w:ascii="Arial" w:hAnsi="Arial"/>
                <w:sz w:val="24"/>
                <w:szCs w:val="24"/>
              </w:rPr>
              <w:t xml:space="preserve"> </w:t>
            </w:r>
          </w:p>
          <w:p>
            <w:pPr>
              <w:pStyle w:val="LONormal"/>
              <w:widowControl w:val="false"/>
              <w:spacing w:lineRule="auto" w:line="240" w:before="100" w:after="100"/>
              <w:rPr>
                <w:rFonts w:ascii="Arial" w:hAnsi="Arial" w:cs="Arial"/>
                <w:b/>
                <w:b/>
                <w:bCs/>
                <w:color w:val="C00000"/>
                <w:sz w:val="24"/>
                <w:szCs w:val="24"/>
              </w:rPr>
            </w:pPr>
            <w:r>
              <w:rPr>
                <w:rFonts w:cs="Arial" w:ascii="Arial" w:hAnsi="Arial"/>
                <w:b/>
                <w:bCs/>
                <w:color w:val="C00000"/>
                <w:sz w:val="24"/>
                <w:szCs w:val="24"/>
              </w:rPr>
            </w:r>
          </w:p>
          <w:p>
            <w:pPr>
              <w:pStyle w:val="LONormal"/>
              <w:widowControl w:val="false"/>
              <w:spacing w:lineRule="auto" w:line="240" w:before="100" w:after="100"/>
              <w:rPr>
                <w:rFonts w:ascii="Arial" w:hAnsi="Arial" w:cs="Arial"/>
                <w:b/>
                <w:b/>
                <w:bCs/>
                <w:color w:val="C00000"/>
                <w:sz w:val="24"/>
                <w:szCs w:val="24"/>
              </w:rPr>
            </w:pPr>
            <w:r>
              <w:rPr>
                <w:rFonts w:cs="Arial" w:ascii="Arial" w:hAnsi="Arial"/>
                <w:b/>
                <w:bCs/>
                <w:color w:val="C00000"/>
                <w:sz w:val="24"/>
                <w:szCs w:val="24"/>
              </w:rPr>
            </w:r>
          </w:p>
          <w:p>
            <w:pPr>
              <w:pStyle w:val="LONormal"/>
              <w:widowControl w:val="false"/>
              <w:spacing w:lineRule="auto" w:line="240" w:before="100" w:after="100"/>
              <w:rPr>
                <w:rFonts w:ascii="Arial" w:hAnsi="Arial" w:cs="Arial"/>
                <w:sz w:val="24"/>
                <w:szCs w:val="24"/>
              </w:rPr>
            </w:pPr>
            <w:r>
              <w:rPr>
                <w:rFonts w:cs="Arial" w:ascii="Arial" w:hAnsi="Arial"/>
                <w:b/>
                <w:bCs/>
                <w:color w:val="C00000"/>
                <w:sz w:val="24"/>
                <w:szCs w:val="24"/>
              </w:rPr>
              <w:t>PERIGUEUX</w:t>
            </w:r>
            <w:r>
              <w:rPr>
                <w:rFonts w:cs="Arial" w:ascii="Arial" w:hAnsi="Arial"/>
                <w:color w:val="C00000"/>
                <w:sz w:val="24"/>
                <w:szCs w:val="24"/>
              </w:rPr>
              <w:t>-</w:t>
            </w:r>
            <w:r>
              <w:rPr>
                <w:rFonts w:cs="Arial" w:ascii="Arial" w:hAnsi="Arial"/>
                <w:b/>
                <w:bCs/>
                <w:color w:val="C00000"/>
                <w:sz w:val="24"/>
                <w:szCs w:val="24"/>
              </w:rPr>
              <w:t>NONTRON</w:t>
            </w:r>
          </w:p>
        </w:tc>
        <w:tc>
          <w:tcPr>
            <w:tcW w:w="5587" w:type="dxa"/>
            <w:tcBorders>
              <w:top w:val="outset" w:sz="2" w:space="0" w:color="000000"/>
              <w:left w:val="outset" w:sz="2" w:space="0" w:color="000000"/>
              <w:bottom w:val="outset" w:sz="2" w:space="0" w:color="000000"/>
              <w:right w:val="outset" w:sz="2" w:space="0" w:color="000000"/>
            </w:tcBorders>
            <w:vAlign w:val="center"/>
          </w:tcPr>
          <w:p>
            <w:pPr>
              <w:pStyle w:val="LONormal"/>
              <w:widowControl w:val="false"/>
              <w:spacing w:lineRule="auto" w:line="240" w:before="0" w:after="0"/>
              <w:jc w:val="center"/>
              <w:rPr>
                <w:rFonts w:ascii="Arial" w:hAnsi="Arial" w:cs="Arial"/>
                <w:b/>
                <w:b/>
                <w:bCs/>
                <w:kern w:val="2"/>
                <w:sz w:val="24"/>
                <w:szCs w:val="24"/>
              </w:rPr>
            </w:pPr>
            <w:r>
              <w:rPr>
                <w:rFonts w:cs="Arial" w:ascii="Arial" w:hAnsi="Arial"/>
                <w:b/>
                <w:bCs/>
                <w:kern w:val="2"/>
                <w:sz w:val="24"/>
                <w:szCs w:val="24"/>
              </w:rPr>
              <w:t>Contacts :</w:t>
            </w:r>
          </w:p>
          <w:p>
            <w:pPr>
              <w:pStyle w:val="LONormal"/>
              <w:widowControl w:val="false"/>
              <w:spacing w:lineRule="auto" w:line="240" w:before="0" w:after="0"/>
              <w:ind w:left="-153" w:right="-181" w:firstLine="153"/>
              <w:rPr>
                <w:rFonts w:ascii="Arial" w:hAnsi="Arial" w:cs="Arial"/>
                <w:sz w:val="24"/>
                <w:szCs w:val="24"/>
              </w:rPr>
            </w:pPr>
            <w:hyperlink r:id="rId3" w:tgtFrame="_top">
              <w:r>
                <w:rPr>
                  <w:rStyle w:val="LienInternet"/>
                  <w:rFonts w:cs="Arial" w:ascii="Arial" w:hAnsi="Arial"/>
                  <w:color w:val="002060"/>
                  <w:sz w:val="24"/>
                  <w:szCs w:val="24"/>
                </w:rPr>
                <w:t>perigueux@attac.org</w:t>
              </w:r>
            </w:hyperlink>
          </w:p>
          <w:p>
            <w:pPr>
              <w:pStyle w:val="LONormal"/>
              <w:widowControl w:val="false"/>
              <w:spacing w:lineRule="auto" w:line="240" w:before="0" w:after="0"/>
              <w:rPr>
                <w:rFonts w:ascii="Arial" w:hAnsi="Arial" w:cs="Arial"/>
                <w:sz w:val="24"/>
                <w:szCs w:val="24"/>
              </w:rPr>
            </w:pPr>
            <w:hyperlink r:id="rId4" w:tgtFrame="_top">
              <w:r>
                <w:rPr>
                  <w:rStyle w:val="LienInternet"/>
                  <w:rFonts w:cs="Arial" w:ascii="Arial" w:hAnsi="Arial"/>
                  <w:color w:val="002060"/>
                  <w:sz w:val="24"/>
                  <w:szCs w:val="24"/>
                </w:rPr>
                <w:t>http://local.attac.org/attac24/</w:t>
              </w:r>
            </w:hyperlink>
          </w:p>
          <w:p>
            <w:pPr>
              <w:pStyle w:val="LONormal"/>
              <w:widowControl w:val="false"/>
              <w:spacing w:lineRule="auto" w:line="240" w:before="0" w:after="0"/>
              <w:rPr>
                <w:rFonts w:ascii="Arial" w:hAnsi="Arial" w:cs="Arial"/>
                <w:sz w:val="24"/>
                <w:szCs w:val="24"/>
              </w:rPr>
            </w:pPr>
            <w:hyperlink r:id="rId5" w:tgtFrame="_top">
              <w:r>
                <w:rPr>
                  <w:rStyle w:val="LienInternet"/>
                  <w:rFonts w:cs="Arial" w:ascii="Arial" w:hAnsi="Arial"/>
                  <w:color w:val="002060"/>
                  <w:sz w:val="24"/>
                  <w:szCs w:val="24"/>
                </w:rPr>
                <w:t>https://www.facebook.com/attac.perigueux.nontron</w:t>
              </w:r>
            </w:hyperlink>
          </w:p>
        </w:tc>
        <w:tc>
          <w:tcPr>
            <w:tcW w:w="170" w:type="dxa"/>
            <w:tcBorders>
              <w:top w:val="outset" w:sz="2" w:space="0" w:color="000000"/>
              <w:left w:val="outset" w:sz="2" w:space="0" w:color="000000"/>
              <w:bottom w:val="outset" w:sz="2" w:space="0" w:color="000000"/>
              <w:right w:val="outset" w:sz="2" w:space="0" w:color="000000"/>
            </w:tcBorders>
            <w:vAlign w:val="center"/>
          </w:tcPr>
          <w:p>
            <w:pPr>
              <w:pStyle w:val="LONormal"/>
              <w:widowControl w:val="false"/>
              <w:spacing w:lineRule="auto" w:line="240" w:before="0" w:after="0"/>
              <w:rPr>
                <w:rFonts w:ascii="Arial" w:hAnsi="Arial" w:cs="Arial"/>
                <w:sz w:val="24"/>
                <w:szCs w:val="24"/>
              </w:rPr>
            </w:pPr>
            <w:r>
              <w:rPr>
                <w:rFonts w:cs="Arial" w:ascii="Arial" w:hAnsi="Arial"/>
                <w:sz w:val="24"/>
                <w:szCs w:val="24"/>
              </w:rPr>
            </w:r>
          </w:p>
        </w:tc>
        <w:tc>
          <w:tcPr>
            <w:tcW w:w="1877" w:type="dxa"/>
            <w:tcBorders>
              <w:top w:val="outset" w:sz="2" w:space="0" w:color="000000"/>
              <w:left w:val="outset" w:sz="2" w:space="0" w:color="000000"/>
              <w:bottom w:val="outset" w:sz="2" w:space="0" w:color="000000"/>
              <w:right w:val="outset" w:sz="2" w:space="0" w:color="000000"/>
            </w:tcBorders>
            <w:vAlign w:val="center"/>
          </w:tcPr>
          <w:p>
            <w:pPr>
              <w:pStyle w:val="LONormal"/>
              <w:widowControl w:val="false"/>
              <w:spacing w:lineRule="auto" w:line="240" w:before="0" w:after="0"/>
              <w:jc w:val="center"/>
              <w:rPr>
                <w:rFonts w:ascii="Arial" w:hAnsi="Arial" w:cs="Arial"/>
                <w:sz w:val="24"/>
                <w:szCs w:val="24"/>
              </w:rPr>
            </w:pPr>
            <w:r>
              <w:rPr>
                <w:rFonts w:cs="Arial" w:ascii="Arial" w:hAnsi="Arial"/>
                <w:b/>
                <w:bCs/>
                <w:i/>
                <w:iCs/>
                <w:kern w:val="2"/>
                <w:sz w:val="24"/>
                <w:szCs w:val="24"/>
              </w:rPr>
              <w:t>Il s’agit tout simplement</w:t>
            </w:r>
          </w:p>
          <w:p>
            <w:pPr>
              <w:pStyle w:val="LONormal"/>
              <w:widowControl w:val="false"/>
              <w:spacing w:lineRule="auto" w:line="240" w:before="0" w:after="0"/>
              <w:jc w:val="center"/>
              <w:rPr>
                <w:rFonts w:ascii="Arial" w:hAnsi="Arial" w:cs="Arial"/>
                <w:sz w:val="24"/>
                <w:szCs w:val="24"/>
              </w:rPr>
            </w:pPr>
            <w:r>
              <w:rPr>
                <w:rFonts w:cs="Arial" w:ascii="Arial" w:hAnsi="Arial"/>
                <w:b/>
                <w:bCs/>
                <w:i/>
                <w:iCs/>
                <w:sz w:val="24"/>
                <w:szCs w:val="24"/>
              </w:rPr>
              <w:t>de se réapproprier</w:t>
            </w:r>
          </w:p>
          <w:p>
            <w:pPr>
              <w:pStyle w:val="LONormal"/>
              <w:widowControl w:val="false"/>
              <w:spacing w:lineRule="auto" w:line="240" w:before="0" w:after="0"/>
              <w:jc w:val="center"/>
              <w:rPr>
                <w:rFonts w:ascii="Arial" w:hAnsi="Arial" w:cs="Arial"/>
                <w:sz w:val="24"/>
                <w:szCs w:val="24"/>
              </w:rPr>
            </w:pPr>
            <w:r>
              <w:rPr>
                <w:rFonts w:cs="Arial" w:ascii="Arial" w:hAnsi="Arial"/>
                <w:b/>
                <w:bCs/>
                <w:i/>
                <w:iCs/>
                <w:sz w:val="24"/>
                <w:szCs w:val="24"/>
              </w:rPr>
              <w:t>ensemble</w:t>
            </w:r>
          </w:p>
          <w:p>
            <w:pPr>
              <w:pStyle w:val="LONormal"/>
              <w:widowControl w:val="false"/>
              <w:spacing w:lineRule="auto" w:line="240" w:before="0" w:after="0"/>
              <w:jc w:val="center"/>
              <w:rPr>
                <w:rFonts w:ascii="Arial" w:hAnsi="Arial" w:cs="Arial"/>
                <w:sz w:val="24"/>
                <w:szCs w:val="24"/>
              </w:rPr>
            </w:pPr>
            <w:r>
              <w:rPr>
                <w:rFonts w:cs="Arial" w:ascii="Arial" w:hAnsi="Arial"/>
                <w:b/>
                <w:bCs/>
                <w:i/>
                <w:iCs/>
                <w:sz w:val="24"/>
                <w:szCs w:val="24"/>
              </w:rPr>
              <w:t>l’avenir de notre monde</w:t>
            </w:r>
          </w:p>
        </w:tc>
      </w:tr>
    </w:tbl>
    <w:p>
      <w:pPr>
        <w:pStyle w:val="LONormal"/>
        <w:spacing w:lineRule="auto" w:line="240" w:before="0" w:after="0"/>
        <w:rPr>
          <w:rFonts w:ascii="Arial" w:hAnsi="Arial" w:cs="Arial"/>
          <w:sz w:val="24"/>
          <w:szCs w:val="24"/>
        </w:rPr>
      </w:pPr>
      <w:r>
        <w:rPr>
          <w:rFonts w:cs="Arial" w:ascii="Arial" w:hAnsi="Arial"/>
          <w:sz w:val="24"/>
          <w:szCs w:val="24"/>
        </w:rPr>
      </w:r>
    </w:p>
    <w:p>
      <w:pPr>
        <w:pStyle w:val="LONormal"/>
        <w:spacing w:lineRule="auto" w:line="240" w:before="0" w:after="0"/>
        <w:rPr>
          <w:rFonts w:ascii="Arial" w:hAnsi="Arial" w:cs="Arial"/>
          <w:vanish/>
          <w:sz w:val="24"/>
          <w:szCs w:val="24"/>
        </w:rPr>
      </w:pPr>
      <w:r>
        <w:rPr>
          <w:rFonts w:cs="Arial" w:ascii="Arial" w:hAnsi="Arial"/>
          <w:vanish w:val="false"/>
          <w:sz w:val="24"/>
          <w:szCs w:val="24"/>
        </w:rPr>
      </w:r>
    </w:p>
    <w:p>
      <w:pPr>
        <w:pStyle w:val="LONormal"/>
        <w:spacing w:lineRule="auto" w:line="240" w:before="0" w:after="0"/>
        <w:rPr>
          <w:rFonts w:ascii="Arial" w:hAnsi="Arial" w:cs="Arial"/>
          <w:b/>
          <w:b/>
          <w:bCs/>
          <w:color w:val="C00000"/>
          <w:sz w:val="24"/>
          <w:szCs w:val="24"/>
        </w:rPr>
      </w:pPr>
      <w:r>
        <w:rPr>
          <w:rFonts w:cs="Arial" w:ascii="Arial" w:hAnsi="Arial"/>
          <w:b/>
          <w:bCs/>
          <w:color w:val="C00000"/>
          <w:sz w:val="24"/>
          <w:szCs w:val="24"/>
        </w:rPr>
      </w:r>
    </w:p>
    <w:p>
      <w:pPr>
        <w:pStyle w:val="LONormal"/>
        <w:pBdr>
          <w:top w:val="single" w:sz="4" w:space="1" w:color="000000"/>
          <w:left w:val="single" w:sz="4" w:space="0" w:color="000000"/>
          <w:bottom w:val="single" w:sz="4" w:space="1" w:color="000000"/>
          <w:right w:val="single" w:sz="4" w:space="0" w:color="000000"/>
        </w:pBdr>
        <w:shd w:val="clear" w:color="auto" w:fill="FFFFCC"/>
        <w:spacing w:lineRule="auto" w:line="240" w:before="0" w:after="0"/>
        <w:ind w:right="142" w:hanging="0"/>
        <w:jc w:val="center"/>
        <w:rPr>
          <w:rFonts w:ascii="Arial" w:hAnsi="Arial" w:cs="Arial"/>
          <w:b/>
          <w:b/>
          <w:bCs/>
          <w:color w:val="C00000"/>
          <w:sz w:val="28"/>
          <w:szCs w:val="28"/>
        </w:rPr>
      </w:pPr>
      <w:r>
        <w:rPr>
          <w:rFonts w:cs="Arial" w:ascii="Arial" w:hAnsi="Arial"/>
          <w:b/>
          <w:bCs/>
          <w:color w:val="C00000"/>
          <w:sz w:val="28"/>
          <w:szCs w:val="28"/>
        </w:rPr>
      </w:r>
    </w:p>
    <w:p>
      <w:pPr>
        <w:pStyle w:val="LONormal"/>
        <w:pBdr>
          <w:top w:val="single" w:sz="4" w:space="1" w:color="000000"/>
          <w:left w:val="single" w:sz="4" w:space="0" w:color="000000"/>
          <w:bottom w:val="single" w:sz="4" w:space="1" w:color="000000"/>
          <w:right w:val="single" w:sz="4" w:space="0" w:color="000000"/>
        </w:pBdr>
        <w:shd w:val="clear" w:color="auto" w:fill="FFFFCC"/>
        <w:spacing w:lineRule="auto" w:line="240" w:before="0" w:after="0"/>
        <w:ind w:right="142" w:hanging="0"/>
        <w:jc w:val="center"/>
        <w:rPr>
          <w:rFonts w:ascii="Arial" w:hAnsi="Arial" w:cs="Arial"/>
          <w:sz w:val="28"/>
          <w:szCs w:val="28"/>
        </w:rPr>
      </w:pPr>
      <w:r>
        <w:rPr>
          <w:rFonts w:cs="Arial" w:ascii="Arial" w:hAnsi="Arial"/>
          <w:b/>
          <w:bCs/>
          <w:color w:val="C00000"/>
          <w:sz w:val="28"/>
          <w:szCs w:val="28"/>
        </w:rPr>
        <w:t>Compte rendu du</w:t>
      </w:r>
      <w:r>
        <w:rPr>
          <w:rFonts w:cs="Arial" w:ascii="Arial" w:hAnsi="Arial"/>
          <w:color w:val="C00000"/>
          <w:sz w:val="28"/>
          <w:szCs w:val="28"/>
        </w:rPr>
        <w:t xml:space="preserve"> </w:t>
      </w:r>
      <w:r>
        <w:rPr>
          <w:rFonts w:cs="Arial" w:ascii="Arial" w:hAnsi="Arial"/>
          <w:b/>
          <w:color w:val="C00000"/>
          <w:sz w:val="28"/>
          <w:szCs w:val="28"/>
        </w:rPr>
        <w:t>c</w:t>
      </w:r>
      <w:r>
        <w:rPr>
          <w:rFonts w:cs="Arial" w:ascii="Arial" w:hAnsi="Arial"/>
          <w:b/>
          <w:bCs/>
          <w:color w:val="C00000"/>
          <w:sz w:val="28"/>
          <w:szCs w:val="28"/>
        </w:rPr>
        <w:t>onseil d’administration</w:t>
      </w:r>
      <w:r>
        <w:rPr>
          <w:rFonts w:cs="Arial" w:ascii="Arial" w:hAnsi="Arial"/>
          <w:color w:val="C00000"/>
          <w:sz w:val="28"/>
          <w:szCs w:val="28"/>
        </w:rPr>
        <w:t xml:space="preserve"> </w:t>
      </w:r>
      <w:r>
        <w:rPr>
          <w:rFonts w:cs="Arial" w:ascii="Arial" w:hAnsi="Arial"/>
          <w:b/>
          <w:color w:val="C00000"/>
          <w:sz w:val="28"/>
          <w:szCs w:val="28"/>
        </w:rPr>
        <w:t>du 16 mai</w:t>
      </w:r>
      <w:r>
        <w:rPr>
          <w:rFonts w:cs="Arial" w:ascii="Arial" w:hAnsi="Arial"/>
          <w:b/>
          <w:bCs/>
          <w:color w:val="C00000"/>
          <w:sz w:val="28"/>
          <w:szCs w:val="28"/>
        </w:rPr>
        <w:t xml:space="preserve"> 2024</w:t>
      </w:r>
    </w:p>
    <w:p>
      <w:pPr>
        <w:pStyle w:val="LONormal"/>
        <w:pBdr>
          <w:top w:val="single" w:sz="4" w:space="1" w:color="000000"/>
          <w:left w:val="single" w:sz="4" w:space="0" w:color="000000"/>
          <w:bottom w:val="single" w:sz="4" w:space="1" w:color="000000"/>
          <w:right w:val="single" w:sz="4" w:space="0" w:color="000000"/>
        </w:pBdr>
        <w:shd w:val="clear" w:color="auto" w:fill="FFFFCC"/>
        <w:spacing w:lineRule="auto" w:line="240" w:before="0" w:after="0"/>
        <w:ind w:right="142" w:hanging="0"/>
        <w:jc w:val="center"/>
        <w:rPr>
          <w:rFonts w:ascii="Arial" w:hAnsi="Arial" w:cs="Arial"/>
          <w:sz w:val="24"/>
          <w:szCs w:val="24"/>
        </w:rPr>
      </w:pPr>
      <w:r>
        <w:rPr>
          <w:rFonts w:cs="Arial" w:ascii="Arial" w:hAnsi="Arial"/>
          <w:sz w:val="24"/>
          <w:szCs w:val="24"/>
        </w:rPr>
      </w:r>
    </w:p>
    <w:p>
      <w:pPr>
        <w:pStyle w:val="LONormal"/>
        <w:spacing w:lineRule="auto" w:line="240" w:before="0" w:after="0"/>
        <w:rPr>
          <w:rFonts w:ascii="Arial" w:hAnsi="Arial" w:cs="Arial"/>
          <w:b/>
          <w:b/>
          <w:sz w:val="24"/>
          <w:szCs w:val="24"/>
        </w:rPr>
      </w:pPr>
      <w:r>
        <w:rPr>
          <w:rFonts w:cs="Arial" w:ascii="Arial" w:hAnsi="Arial"/>
          <w:b/>
          <w:sz w:val="24"/>
          <w:szCs w:val="24"/>
        </w:rPr>
      </w:r>
    </w:p>
    <w:p>
      <w:pPr>
        <w:pStyle w:val="LONormal"/>
        <w:spacing w:lineRule="auto" w:line="240" w:before="0" w:after="0"/>
        <w:rPr>
          <w:rFonts w:ascii="Arial" w:hAnsi="Arial" w:cs="Arial"/>
          <w:b/>
          <w:b/>
          <w:sz w:val="24"/>
          <w:szCs w:val="24"/>
        </w:rPr>
      </w:pPr>
      <w:r>
        <w:rPr>
          <w:rFonts w:cs="Arial" w:ascii="Arial" w:hAnsi="Arial"/>
          <w:b/>
          <w:sz w:val="24"/>
          <w:szCs w:val="24"/>
        </w:rPr>
      </w:r>
    </w:p>
    <w:p>
      <w:pPr>
        <w:pStyle w:val="LONormal"/>
        <w:spacing w:lineRule="auto" w:line="240" w:before="0" w:after="0"/>
        <w:rPr>
          <w:rFonts w:ascii="Arial" w:hAnsi="Arial" w:cs="Arial"/>
          <w:b/>
          <w:b/>
          <w:sz w:val="24"/>
          <w:szCs w:val="24"/>
        </w:rPr>
      </w:pPr>
      <w:r>
        <w:rPr>
          <w:rFonts w:cs="Arial" w:ascii="Arial" w:hAnsi="Arial"/>
          <w:b/>
          <w:sz w:val="24"/>
          <w:szCs w:val="24"/>
        </w:rPr>
      </w:r>
    </w:p>
    <w:p>
      <w:pPr>
        <w:pStyle w:val="LONormal"/>
        <w:spacing w:lineRule="auto" w:line="240" w:before="0" w:after="0"/>
        <w:rPr>
          <w:rFonts w:ascii="Arial" w:hAnsi="Arial" w:cs="Arial"/>
          <w:sz w:val="24"/>
          <w:szCs w:val="24"/>
        </w:rPr>
      </w:pPr>
      <w:r>
        <w:rPr>
          <w:rFonts w:cs="Arial" w:ascii="Arial" w:hAnsi="Arial"/>
          <w:b/>
          <w:sz w:val="24"/>
          <w:szCs w:val="24"/>
        </w:rPr>
        <w:t>Présents:</w:t>
      </w:r>
    </w:p>
    <w:p>
      <w:pPr>
        <w:pStyle w:val="LONormal"/>
        <w:spacing w:lineRule="auto" w:line="240" w:before="0" w:after="0"/>
        <w:rPr>
          <w:rFonts w:ascii="Arial" w:hAnsi="Arial" w:cs="Arial"/>
          <w:sz w:val="24"/>
          <w:szCs w:val="24"/>
        </w:rPr>
      </w:pPr>
      <w:r>
        <w:rPr>
          <w:rFonts w:cs="Arial" w:ascii="Arial" w:hAnsi="Arial"/>
          <w:sz w:val="24"/>
          <w:szCs w:val="24"/>
        </w:rPr>
        <w:t xml:space="preserve">Florent Arc, Catherine et Michel Bastide, Jacky Boularand, Jean-Marc Champeaux, Jean Lalanne, Claude Micmacher, Christian Naudet, Annie Palazzi, Léna Petit, Sylvie Poisson, Vincent Pouget, Thérèse Renaud. </w:t>
      </w:r>
    </w:p>
    <w:p>
      <w:pPr>
        <w:pStyle w:val="LONormal"/>
        <w:pBdr>
          <w:bottom w:val="single" w:sz="6" w:space="16" w:color="CCCCCC"/>
        </w:pBdr>
        <w:shd w:val="clear" w:color="auto" w:fill="FFFFFF"/>
        <w:spacing w:lineRule="auto" w:line="240" w:before="0" w:after="0"/>
        <w:rPr>
          <w:rFonts w:ascii="Arial" w:hAnsi="Arial" w:cs="Arial"/>
          <w:b/>
          <w:b/>
          <w:color w:val="FF0000"/>
          <w:sz w:val="28"/>
          <w:szCs w:val="28"/>
        </w:rPr>
      </w:pPr>
      <w:r>
        <w:rPr>
          <w:rFonts w:cs="Arial" w:ascii="Arial" w:hAnsi="Arial"/>
          <w:b/>
          <w:color w:val="FF0000"/>
          <w:sz w:val="28"/>
          <w:szCs w:val="28"/>
        </w:rPr>
      </w:r>
    </w:p>
    <w:p>
      <w:pPr>
        <w:pStyle w:val="LONormal"/>
        <w:pBdr>
          <w:bottom w:val="single" w:sz="6" w:space="16" w:color="CCCCCC"/>
        </w:pBdr>
        <w:spacing w:lineRule="auto" w:line="240" w:before="0" w:after="0"/>
        <w:rPr>
          <w:rFonts w:ascii="Arial" w:hAnsi="Arial" w:cs="Arial"/>
          <w:b/>
          <w:b/>
          <w:color w:val="FF0000"/>
          <w:sz w:val="28"/>
          <w:szCs w:val="28"/>
          <w:shd w:fill="E2EFD9" w:val="clear"/>
        </w:rPr>
      </w:pPr>
      <w:r>
        <w:rPr>
          <w:rFonts w:cs="Arial" w:ascii="Arial" w:hAnsi="Arial"/>
          <w:b/>
          <w:color w:val="FF0000"/>
          <w:sz w:val="28"/>
          <w:szCs w:val="28"/>
        </w:rPr>
        <w:t>1</w:t>
      </w:r>
      <w:r>
        <w:rPr>
          <w:rFonts w:cs="Arial" w:ascii="Arial" w:hAnsi="Arial"/>
          <w:b/>
          <w:color w:val="FF0000"/>
          <w:sz w:val="28"/>
          <w:szCs w:val="28"/>
          <w:highlight w:val="white"/>
          <w:shd w:fill="E2EFD9" w:val="clear"/>
        </w:rPr>
        <w:t xml:space="preserve"> Collectif de lutte Déchets 24</w:t>
      </w:r>
    </w:p>
    <w:p>
      <w:pPr>
        <w:pStyle w:val="LONormal"/>
        <w:pBdr>
          <w:bottom w:val="single" w:sz="6" w:space="16" w:color="CCCCCC"/>
        </w:pBdr>
        <w:shd w:val="clear" w:color="auto" w:fill="FFFFFF"/>
        <w:spacing w:lineRule="auto" w:line="240" w:before="0" w:after="0"/>
        <w:rPr>
          <w:rFonts w:ascii="Arial" w:hAnsi="Arial" w:cs="Arial"/>
          <w:sz w:val="24"/>
          <w:szCs w:val="24"/>
        </w:rPr>
      </w:pPr>
      <w:r>
        <w:rPr>
          <w:rFonts w:cs="Arial" w:ascii="Arial" w:hAnsi="Arial"/>
          <w:sz w:val="24"/>
          <w:szCs w:val="24"/>
        </w:rPr>
      </w:r>
    </w:p>
    <w:p>
      <w:pPr>
        <w:pStyle w:val="LONormal"/>
        <w:pBdr>
          <w:bottom w:val="single" w:sz="6" w:space="16" w:color="CCCCCC"/>
        </w:pBdr>
        <w:shd w:val="clear" w:color="auto" w:fill="FFFFFF"/>
        <w:spacing w:lineRule="auto" w:line="240" w:before="0" w:after="0"/>
        <w:rPr>
          <w:rFonts w:ascii="Arial" w:hAnsi="Arial" w:cs="Arial"/>
          <w:sz w:val="24"/>
          <w:szCs w:val="24"/>
        </w:rPr>
      </w:pPr>
      <w:r>
        <w:rPr>
          <w:rFonts w:cs="Arial" w:ascii="Arial" w:hAnsi="Arial"/>
          <w:sz w:val="24"/>
          <w:szCs w:val="24"/>
        </w:rPr>
        <w:t>Le collectif souligne l’augmentation du mécontentement et simultanément de la prise de conscience des problèmes chez les élus, ce qui se traduit aujourd’hui par le vote de 42 motions de défiance pour les collectivités de Dordogne.</w:t>
      </w:r>
    </w:p>
    <w:p>
      <w:pPr>
        <w:pStyle w:val="LONormal"/>
        <w:pBdr>
          <w:bottom w:val="single" w:sz="6" w:space="16" w:color="CCCCCC"/>
        </w:pBdr>
        <w:shd w:val="clear" w:color="auto" w:fill="FFFFFF"/>
        <w:spacing w:lineRule="auto" w:line="240" w:before="0" w:after="0"/>
        <w:rPr>
          <w:rFonts w:ascii="Arial" w:hAnsi="Arial" w:cs="Arial"/>
          <w:sz w:val="24"/>
          <w:szCs w:val="24"/>
        </w:rPr>
      </w:pPr>
      <w:r>
        <w:rPr>
          <w:rFonts w:cs="Arial" w:ascii="Arial" w:hAnsi="Arial"/>
          <w:sz w:val="24"/>
          <w:szCs w:val="24"/>
        </w:rPr>
      </w:r>
    </w:p>
    <w:p>
      <w:pPr>
        <w:pStyle w:val="LONormal"/>
        <w:pBdr>
          <w:bottom w:val="single" w:sz="6" w:space="16" w:color="CCCCCC"/>
        </w:pBdr>
        <w:shd w:val="clear" w:color="auto" w:fill="FFFFFF"/>
        <w:spacing w:lineRule="auto" w:line="240" w:before="0" w:after="0"/>
        <w:rPr>
          <w:rFonts w:ascii="Arial" w:hAnsi="Arial" w:cs="Arial"/>
          <w:color w:val="000000"/>
          <w:sz w:val="24"/>
          <w:szCs w:val="24"/>
        </w:rPr>
      </w:pPr>
      <w:r>
        <w:rPr>
          <w:rFonts w:cs="Arial" w:ascii="Arial" w:hAnsi="Arial"/>
          <w:b/>
          <w:sz w:val="24"/>
          <w:szCs w:val="24"/>
        </w:rPr>
        <w:t>Le collectif organise</w:t>
      </w:r>
      <w:r>
        <w:rPr>
          <w:rFonts w:cs="Arial" w:ascii="Arial" w:hAnsi="Arial"/>
          <w:sz w:val="24"/>
          <w:szCs w:val="24"/>
        </w:rPr>
        <w:t xml:space="preserve"> </w:t>
      </w:r>
      <w:r>
        <w:rPr>
          <w:rFonts w:cs="Arial" w:ascii="Arial" w:hAnsi="Arial"/>
          <w:b/>
          <w:bCs/>
          <w:sz w:val="24"/>
          <w:szCs w:val="24"/>
        </w:rPr>
        <w:t>une réunion publique</w:t>
      </w:r>
      <w:r>
        <w:rPr>
          <w:rFonts w:cs="Arial" w:ascii="Arial" w:hAnsi="Arial"/>
          <w:sz w:val="24"/>
          <w:szCs w:val="24"/>
        </w:rPr>
        <w:t xml:space="preserve"> </w:t>
      </w:r>
      <w:r>
        <w:rPr>
          <w:rFonts w:cs="Arial" w:ascii="Arial" w:hAnsi="Arial"/>
          <w:b/>
          <w:sz w:val="24"/>
          <w:szCs w:val="24"/>
        </w:rPr>
        <w:t>le</w:t>
      </w:r>
      <w:r>
        <w:rPr>
          <w:rFonts w:cs="Arial" w:ascii="Arial" w:hAnsi="Arial"/>
          <w:sz w:val="24"/>
          <w:szCs w:val="24"/>
        </w:rPr>
        <w:t xml:space="preserve"> </w:t>
      </w:r>
      <w:r>
        <w:rPr>
          <w:rStyle w:val="Ox708f185c70gmailaucun"/>
          <w:rFonts w:cs="Arial" w:ascii="Arial" w:hAnsi="Arial"/>
          <w:b/>
          <w:sz w:val="24"/>
          <w:szCs w:val="24"/>
        </w:rPr>
        <w:t>samedi 1</w:t>
      </w:r>
      <w:r>
        <w:rPr>
          <w:rStyle w:val="Ox708f185c70gmailaucun"/>
          <w:rFonts w:cs="Arial" w:ascii="Arial" w:hAnsi="Arial"/>
          <w:b/>
          <w:sz w:val="24"/>
          <w:szCs w:val="24"/>
          <w:vertAlign w:val="superscript"/>
        </w:rPr>
        <w:t>er</w:t>
      </w:r>
      <w:r>
        <w:rPr>
          <w:rStyle w:val="Ox708f185c70gmailaucun"/>
          <w:rFonts w:cs="Arial" w:ascii="Arial" w:hAnsi="Arial"/>
          <w:b/>
          <w:sz w:val="24"/>
          <w:szCs w:val="24"/>
        </w:rPr>
        <w:t> juin</w:t>
      </w:r>
      <w:r>
        <w:rPr>
          <w:rFonts w:cs="Arial" w:ascii="Arial" w:hAnsi="Arial"/>
          <w:b/>
          <w:bCs/>
          <w:sz w:val="24"/>
          <w:szCs w:val="24"/>
        </w:rPr>
        <w:t> à 16h30 à l’</w:t>
      </w:r>
      <w:r>
        <w:rPr>
          <w:rStyle w:val="Ox708f185c70gmailaucun"/>
          <w:rFonts w:cs="Arial" w:ascii="Arial" w:hAnsi="Arial"/>
          <w:b/>
          <w:sz w:val="24"/>
          <w:szCs w:val="24"/>
        </w:rPr>
        <w:t>Amphithéâtre Jean Moulin,</w:t>
      </w:r>
      <w:r>
        <w:rPr>
          <w:rFonts w:cs="Arial" w:ascii="Arial" w:hAnsi="Arial"/>
          <w:sz w:val="24"/>
          <w:szCs w:val="24"/>
        </w:rPr>
        <w:t xml:space="preserve"> </w:t>
      </w:r>
      <w:r>
        <w:rPr>
          <w:rFonts w:cs="Arial" w:ascii="Arial" w:hAnsi="Arial"/>
          <w:b/>
          <w:bCs/>
          <w:sz w:val="24"/>
          <w:szCs w:val="24"/>
        </w:rPr>
        <w:t xml:space="preserve">12 av. G. Pompidou à Périgueux </w:t>
      </w:r>
      <w:r>
        <w:rPr>
          <w:rFonts w:cs="Arial" w:ascii="Arial" w:hAnsi="Arial"/>
          <w:sz w:val="24"/>
          <w:szCs w:val="24"/>
        </w:rPr>
        <w:t>afin de faire le point des actions engagées face aux décisions du SMD3, injustes socialement, inefficaces en termes de réduction du volume des déchets et dangereuses pour l’environnement (voir flyer joint).</w:t>
      </w:r>
    </w:p>
    <w:p>
      <w:pPr>
        <w:pStyle w:val="LONormal"/>
        <w:pBdr>
          <w:bottom w:val="single" w:sz="6" w:space="16" w:color="CCCCCC"/>
        </w:pBdr>
        <w:shd w:val="clear" w:color="auto" w:fill="FFFFFF"/>
        <w:spacing w:lineRule="auto" w:line="240" w:before="0" w:after="0"/>
        <w:rPr>
          <w:rFonts w:ascii="Arial" w:hAnsi="Arial" w:cs="Arial"/>
          <w:color w:val="000000"/>
          <w:sz w:val="24"/>
          <w:szCs w:val="24"/>
        </w:rPr>
      </w:pPr>
      <w:r>
        <w:rPr>
          <w:rFonts w:cs="Arial" w:ascii="Arial" w:hAnsi="Arial"/>
          <w:color w:val="000000"/>
          <w:sz w:val="24"/>
          <w:szCs w:val="24"/>
        </w:rPr>
        <w:t>Au cours de cette réunion l’avocat du collectif fera le point sur les actions juridiques engagées.</w:t>
      </w:r>
    </w:p>
    <w:p>
      <w:pPr>
        <w:pStyle w:val="LONormal"/>
        <w:pBdr>
          <w:bottom w:val="single" w:sz="6" w:space="16" w:color="CCCCCC"/>
        </w:pBdr>
        <w:shd w:val="clear" w:color="auto" w:fill="FFFFFF"/>
        <w:spacing w:lineRule="auto" w:line="240" w:before="0" w:after="0"/>
        <w:rPr>
          <w:rFonts w:ascii="Arial" w:hAnsi="Arial" w:cs="Arial"/>
          <w:b/>
          <w:b/>
          <w:color w:val="000000"/>
          <w:sz w:val="24"/>
          <w:szCs w:val="24"/>
        </w:rPr>
      </w:pPr>
      <w:r>
        <w:rPr>
          <w:rFonts w:cs="Arial" w:ascii="Arial" w:hAnsi="Arial"/>
          <w:color w:val="000000"/>
          <w:sz w:val="24"/>
          <w:szCs w:val="24"/>
        </w:rPr>
        <w:t>Le débat portera également sur les actions qu’il importe de développer en parallèle à la démarche juridique : interventions auprès des élus, organisation de petites rencontres et de réunions publiques, créations de collectifs locaux, présence sur les marchés, renforcement de notre association par exemple.</w:t>
      </w:r>
    </w:p>
    <w:p>
      <w:pPr>
        <w:pStyle w:val="LONormal"/>
        <w:pBdr>
          <w:bottom w:val="single" w:sz="6" w:space="16" w:color="CCCCCC"/>
        </w:pBdr>
        <w:shd w:val="clear" w:color="auto" w:fill="FFFFFF"/>
        <w:spacing w:lineRule="auto" w:line="240" w:before="0" w:after="0"/>
        <w:rPr>
          <w:rFonts w:ascii="Arial" w:hAnsi="Arial" w:cs="Arial"/>
          <w:sz w:val="24"/>
          <w:szCs w:val="24"/>
        </w:rPr>
      </w:pPr>
      <w:r>
        <w:rPr>
          <w:rFonts w:cs="Arial" w:ascii="Arial" w:hAnsi="Arial"/>
          <w:sz w:val="24"/>
          <w:szCs w:val="24"/>
        </w:rPr>
      </w:r>
    </w:p>
    <w:p>
      <w:pPr>
        <w:pStyle w:val="LONormal"/>
        <w:pBdr>
          <w:bottom w:val="single" w:sz="6" w:space="16" w:color="CCCCCC"/>
        </w:pBdr>
        <w:shd w:val="clear" w:color="auto" w:fill="FFFFFF"/>
        <w:spacing w:lineRule="auto" w:line="240" w:before="0" w:after="0"/>
        <w:rPr>
          <w:rFonts w:ascii="Arial" w:hAnsi="Arial" w:cs="Arial"/>
          <w:shd w:fill="FFFFFF" w:val="clear"/>
        </w:rPr>
      </w:pPr>
      <w:r>
        <w:rPr>
          <w:rFonts w:cs="Arial" w:ascii="Arial" w:hAnsi="Arial"/>
          <w:b/>
        </w:rPr>
        <w:t>Note :</w:t>
      </w:r>
      <w:r>
        <w:rPr>
          <w:rFonts w:cs="Arial" w:ascii="Arial" w:hAnsi="Arial"/>
        </w:rPr>
        <w:t xml:space="preserve"> possibilité de voir sur place, avant cette réunion, </w:t>
      </w:r>
      <w:r>
        <w:rPr>
          <w:rFonts w:cs="Arial" w:ascii="Arial" w:hAnsi="Arial"/>
          <w:shd w:fill="FFFFFF" w:val="clear"/>
        </w:rPr>
        <w:t>une Fresque du climat * organisée par un membre de notre comité.</w:t>
      </w:r>
    </w:p>
    <w:p>
      <w:pPr>
        <w:pStyle w:val="LONormal"/>
        <w:pBdr>
          <w:bottom w:val="single" w:sz="6" w:space="16" w:color="CCCCCC"/>
        </w:pBdr>
        <w:shd w:val="clear" w:color="auto" w:fill="FFFFFF"/>
        <w:spacing w:lineRule="auto" w:line="240" w:before="0" w:after="0"/>
        <w:rPr>
          <w:rFonts w:ascii="Arial" w:hAnsi="Arial" w:cs="Arial"/>
        </w:rPr>
      </w:pPr>
      <w:r>
        <w:rPr>
          <w:rFonts w:cs="Arial" w:ascii="Arial" w:hAnsi="Arial"/>
          <w:shd w:fill="FFFFFF" w:val="clear"/>
        </w:rPr>
        <w:t>* Outil pédagogique basé sur les rapports du GIEC, qui sensibilise le grand public aux enjeux du changement climatique de manière ludique et collaborative et permet d'élaborer en commun des pistes concrètes d'action.</w:t>
      </w:r>
    </w:p>
    <w:p>
      <w:pPr>
        <w:pStyle w:val="LONormal"/>
        <w:pBdr>
          <w:bottom w:val="single" w:sz="6" w:space="16" w:color="CCCCCC"/>
        </w:pBdr>
        <w:shd w:val="clear" w:color="auto" w:fill="FFFFFF"/>
        <w:spacing w:lineRule="auto" w:line="240" w:before="0" w:after="0"/>
        <w:rPr>
          <w:rFonts w:ascii="Arial" w:hAnsi="Arial" w:cs="Arial"/>
          <w:sz w:val="24"/>
          <w:szCs w:val="24"/>
        </w:rPr>
      </w:pPr>
      <w:r>
        <w:rPr>
          <w:rFonts w:cs="Arial" w:ascii="Arial" w:hAnsi="Arial"/>
          <w:sz w:val="24"/>
          <w:szCs w:val="24"/>
        </w:rPr>
      </w:r>
    </w:p>
    <w:p>
      <w:pPr>
        <w:pStyle w:val="LONormal"/>
        <w:pBdr>
          <w:bottom w:val="single" w:sz="6" w:space="16" w:color="CCCCCC"/>
        </w:pBdr>
        <w:shd w:val="clear" w:color="auto" w:fill="FFFFFF"/>
        <w:spacing w:lineRule="auto" w:line="240" w:before="0" w:after="0"/>
        <w:rPr>
          <w:rFonts w:ascii="Arial" w:hAnsi="Arial" w:cs="Arial"/>
          <w:b/>
          <w:b/>
          <w:sz w:val="24"/>
          <w:szCs w:val="24"/>
        </w:rPr>
      </w:pPr>
      <w:r>
        <w:rPr>
          <w:rFonts w:cs="Arial" w:ascii="Arial" w:hAnsi="Arial"/>
          <w:b/>
          <w:sz w:val="24"/>
          <w:szCs w:val="24"/>
        </w:rPr>
        <w:t>Il est important de soutenir ce collectif notamment en lui apportant son adhésion selon les trois possibilités suivantes :</w:t>
      </w:r>
    </w:p>
    <w:p>
      <w:pPr>
        <w:pStyle w:val="LONormal"/>
        <w:pBdr>
          <w:bottom w:val="single" w:sz="6" w:space="16" w:color="CCCCCC"/>
        </w:pBdr>
        <w:shd w:val="clear" w:color="auto" w:fill="FFFFFF"/>
        <w:spacing w:lineRule="auto" w:line="240" w:before="0" w:after="0"/>
        <w:rPr>
          <w:rStyle w:val="Ox708f185c70gmailmsohyperlink"/>
          <w:rFonts w:ascii="Arial" w:hAnsi="Arial" w:cs="Arial"/>
          <w:b/>
          <w:b/>
          <w:bCs/>
          <w:sz w:val="24"/>
          <w:szCs w:val="24"/>
        </w:rPr>
      </w:pPr>
      <w:r>
        <w:rPr>
          <w:rFonts w:cs="Arial" w:ascii="Arial" w:hAnsi="Arial"/>
          <w:b/>
          <w:sz w:val="24"/>
          <w:szCs w:val="24"/>
        </w:rPr>
        <w:t>-</w:t>
      </w:r>
      <w:r>
        <w:rPr>
          <w:rFonts w:cs="Arial" w:ascii="Arial" w:hAnsi="Arial"/>
          <w:sz w:val="24"/>
          <w:szCs w:val="24"/>
        </w:rPr>
        <w:t xml:space="preserve"> Par l’intermédiaire de Helloasso : </w:t>
      </w:r>
      <w:hyperlink r:id="rId6" w:tgtFrame="_blank">
        <w:r>
          <w:rPr>
            <w:rStyle w:val="LienInternet"/>
            <w:rFonts w:cs="Arial" w:ascii="Arial" w:hAnsi="Arial"/>
            <w:color w:val="auto"/>
            <w:sz w:val="24"/>
            <w:szCs w:val="24"/>
          </w:rPr>
          <w:t>https://www.helloasso.com/associations/association-cld24psp/adhesions/adhesions-2024</w:t>
        </w:r>
      </w:hyperlink>
    </w:p>
    <w:p>
      <w:pPr>
        <w:pStyle w:val="LONormal"/>
        <w:pBdr>
          <w:bottom w:val="single" w:sz="6" w:space="16" w:color="CCCCCC"/>
        </w:pBdr>
        <w:shd w:val="clear" w:color="auto" w:fill="FFFFFF"/>
        <w:spacing w:lineRule="auto" w:line="240" w:before="0" w:after="0"/>
        <w:rPr>
          <w:rFonts w:ascii="Arial" w:hAnsi="Arial" w:cs="Arial"/>
          <w:sz w:val="24"/>
          <w:szCs w:val="24"/>
        </w:rPr>
      </w:pPr>
      <w:r>
        <w:rPr>
          <w:rFonts w:cs="Arial" w:ascii="Arial" w:hAnsi="Arial"/>
          <w:sz w:val="24"/>
          <w:szCs w:val="24"/>
        </w:rPr>
        <w:t>- ou en envoyant au collectif le bulletin joint à ce compte rendu</w:t>
      </w:r>
    </w:p>
    <w:p>
      <w:pPr>
        <w:pStyle w:val="LONormal"/>
        <w:pBdr>
          <w:bottom w:val="single" w:sz="6" w:space="16" w:color="CCCCCC"/>
        </w:pBdr>
        <w:shd w:val="clear" w:color="auto" w:fill="FFFFFF"/>
        <w:spacing w:lineRule="auto" w:line="240" w:before="0" w:after="0"/>
        <w:rPr>
          <w:rFonts w:ascii="Arial" w:hAnsi="Arial" w:cs="Arial"/>
          <w:color w:val="000000"/>
          <w:sz w:val="24"/>
          <w:szCs w:val="24"/>
        </w:rPr>
      </w:pPr>
      <w:r>
        <w:rPr>
          <w:rFonts w:cs="Arial" w:ascii="Arial" w:hAnsi="Arial"/>
          <w:sz w:val="24"/>
          <w:szCs w:val="24"/>
        </w:rPr>
        <w:t>- ou enfin en le remettant à l’ouverture de la réunion du 1</w:t>
      </w:r>
      <w:r>
        <w:rPr>
          <w:rFonts w:cs="Arial" w:ascii="Arial" w:hAnsi="Arial"/>
          <w:sz w:val="24"/>
          <w:szCs w:val="24"/>
          <w:vertAlign w:val="superscript"/>
        </w:rPr>
        <w:t>er</w:t>
      </w:r>
      <w:r>
        <w:rPr>
          <w:rFonts w:cs="Arial" w:ascii="Arial" w:hAnsi="Arial"/>
          <w:sz w:val="24"/>
          <w:szCs w:val="24"/>
        </w:rPr>
        <w:t xml:space="preserve"> juin</w:t>
      </w:r>
      <w:r>
        <w:rPr>
          <w:rFonts w:cs="Arial" w:ascii="Arial" w:hAnsi="Arial"/>
          <w:color w:val="000000"/>
          <w:sz w:val="24"/>
          <w:szCs w:val="24"/>
        </w:rPr>
        <w:t>.</w:t>
      </w:r>
    </w:p>
    <w:p>
      <w:pPr>
        <w:pStyle w:val="LONormal"/>
        <w:pBdr>
          <w:bottom w:val="single" w:sz="6" w:space="16" w:color="CCCCCC"/>
        </w:pBdr>
        <w:shd w:val="clear" w:color="auto" w:fill="FFFFFF"/>
        <w:spacing w:lineRule="auto" w:line="240" w:before="0" w:after="0"/>
        <w:rPr>
          <w:rFonts w:ascii="Arial" w:hAnsi="Arial" w:cs="Arial"/>
          <w:color w:val="000000"/>
          <w:sz w:val="24"/>
          <w:szCs w:val="24"/>
        </w:rPr>
      </w:pPr>
      <w:r>
        <w:rPr>
          <w:rFonts w:cs="Arial" w:ascii="Arial" w:hAnsi="Arial"/>
          <w:color w:val="000000"/>
          <w:sz w:val="24"/>
          <w:szCs w:val="24"/>
        </w:rPr>
      </w:r>
    </w:p>
    <w:p>
      <w:pPr>
        <w:pStyle w:val="LONormal"/>
        <w:pBdr>
          <w:bottom w:val="single" w:sz="6" w:space="16" w:color="CCCCCC"/>
        </w:pBdr>
        <w:shd w:val="clear" w:color="auto" w:fill="FFFFFF"/>
        <w:spacing w:lineRule="auto" w:line="240" w:before="0" w:after="0"/>
        <w:rPr>
          <w:rFonts w:ascii="Arial" w:hAnsi="Arial" w:cs="Arial"/>
          <w:sz w:val="24"/>
          <w:szCs w:val="24"/>
        </w:rPr>
      </w:pPr>
      <w:r>
        <w:rPr>
          <w:rFonts w:cs="Arial" w:ascii="Arial" w:hAnsi="Arial"/>
          <w:sz w:val="24"/>
          <w:szCs w:val="24"/>
        </w:rPr>
      </w:r>
    </w:p>
    <w:p>
      <w:pPr>
        <w:pStyle w:val="LONormal"/>
        <w:pBdr>
          <w:bottom w:val="single" w:sz="6" w:space="16" w:color="CCCCCC"/>
        </w:pBdr>
        <w:shd w:val="clear" w:color="auto" w:fill="FFFFFF"/>
        <w:spacing w:lineRule="auto" w:line="240" w:before="0" w:after="0"/>
        <w:rPr>
          <w:rFonts w:ascii="Arial" w:hAnsi="Arial" w:cs="Arial"/>
          <w:sz w:val="24"/>
          <w:szCs w:val="24"/>
        </w:rPr>
      </w:pPr>
      <w:r>
        <w:rPr>
          <w:rFonts w:cs="Arial" w:ascii="Arial" w:hAnsi="Arial"/>
          <w:sz w:val="24"/>
          <w:szCs w:val="24"/>
        </w:rPr>
        <w:t>Rappel des actions en cours conduites par le collectif :</w:t>
      </w:r>
    </w:p>
    <w:p>
      <w:pPr>
        <w:pStyle w:val="LONormal"/>
        <w:pBdr>
          <w:bottom w:val="single" w:sz="6" w:space="16" w:color="CCCCCC"/>
        </w:pBdr>
        <w:shd w:val="clear" w:color="auto" w:fill="FFFFFF"/>
        <w:spacing w:lineRule="auto" w:line="240" w:before="0" w:after="0"/>
        <w:rPr>
          <w:rFonts w:ascii="Arial" w:hAnsi="Arial" w:cs="Arial"/>
          <w:sz w:val="24"/>
          <w:szCs w:val="24"/>
        </w:rPr>
      </w:pPr>
      <w:r>
        <w:rPr>
          <w:rFonts w:cs="Arial" w:ascii="Arial" w:hAnsi="Arial"/>
          <w:sz w:val="24"/>
          <w:szCs w:val="24"/>
        </w:rPr>
        <w:t xml:space="preserve">- </w:t>
      </w:r>
      <w:r>
        <w:rPr>
          <w:rFonts w:cs="Arial" w:ascii="Arial" w:hAnsi="Arial"/>
          <w:b/>
          <w:sz w:val="24"/>
          <w:szCs w:val="24"/>
        </w:rPr>
        <w:t>Réunion avec 4 parlementaires de Dordogne</w:t>
      </w:r>
      <w:r>
        <w:rPr>
          <w:rFonts w:cs="Arial" w:ascii="Arial" w:hAnsi="Arial"/>
          <w:sz w:val="24"/>
          <w:szCs w:val="24"/>
        </w:rPr>
        <w:t xml:space="preserve"> pour amener à l’Assemblée nationale et au Sénat des questions écrites, voire des propositions de loi sur la tarification et le traitement des déchets et la fabrication des emballages</w:t>
      </w:r>
    </w:p>
    <w:p>
      <w:pPr>
        <w:pStyle w:val="LONormal"/>
        <w:pBdr>
          <w:bottom w:val="single" w:sz="6" w:space="16" w:color="CCCCCC"/>
        </w:pBdr>
        <w:shd w:val="clear" w:color="auto" w:fill="FFFFFF"/>
        <w:spacing w:lineRule="auto" w:line="240" w:before="0" w:after="0"/>
        <w:rPr>
          <w:rFonts w:ascii="Arial" w:hAnsi="Arial" w:cs="Arial"/>
          <w:b/>
          <w:b/>
          <w:sz w:val="24"/>
          <w:szCs w:val="24"/>
        </w:rPr>
      </w:pPr>
      <w:r>
        <w:rPr>
          <w:rFonts w:cs="Arial" w:ascii="Arial" w:hAnsi="Arial"/>
          <w:sz w:val="24"/>
          <w:szCs w:val="24"/>
        </w:rPr>
        <w:t>- </w:t>
      </w:r>
      <w:r>
        <w:rPr>
          <w:rFonts w:cs="Arial" w:ascii="Arial" w:hAnsi="Arial"/>
          <w:b/>
          <w:sz w:val="24"/>
          <w:szCs w:val="24"/>
        </w:rPr>
        <w:t>2 recours auprès du Tribunal administratif de Bordeaux sur la tarification et la collecte des déchets</w:t>
      </w:r>
    </w:p>
    <w:p>
      <w:pPr>
        <w:pStyle w:val="LONormal"/>
        <w:pBdr>
          <w:bottom w:val="single" w:sz="6" w:space="16" w:color="CCCCCC"/>
        </w:pBdr>
        <w:shd w:val="clear" w:color="auto" w:fill="FFFFFF"/>
        <w:spacing w:lineRule="auto" w:line="240" w:before="0" w:after="0"/>
        <w:rPr>
          <w:rFonts w:ascii="Arial" w:hAnsi="Arial" w:cs="Arial"/>
        </w:rPr>
      </w:pPr>
      <w:r>
        <w:rPr>
          <w:rFonts w:cs="Arial" w:ascii="Arial" w:hAnsi="Arial"/>
          <w:sz w:val="24"/>
          <w:szCs w:val="24"/>
        </w:rPr>
        <w:t>-  En 2023 la Cour des Comptes avait ouvert une plateforme où les citoyens avaient la possibilité de déposer des demandes d’audits spécifiques. Notre demande concernant l’examen des finances du SMD3 a été retenue.</w:t>
      </w:r>
      <w:r>
        <w:rPr>
          <w:rFonts w:cs="Arial" w:ascii="Arial" w:hAnsi="Arial"/>
          <w:b/>
          <w:sz w:val="24"/>
          <w:szCs w:val="24"/>
        </w:rPr>
        <w:t xml:space="preserve"> La Chambre Régionale des Comptes de Nouvelle Aquitaine va donc procéder</w:t>
      </w:r>
      <w:r>
        <w:rPr>
          <w:rFonts w:cs="Arial" w:ascii="Arial" w:hAnsi="Arial"/>
          <w:b/>
        </w:rPr>
        <w:t xml:space="preserve"> à un nouvel audit des finances du SMD3, de ses appels d’offres, etc</w:t>
      </w:r>
      <w:r>
        <w:rPr>
          <w:rFonts w:cs="Arial" w:ascii="Arial" w:hAnsi="Arial"/>
        </w:rPr>
        <w:t>.</w:t>
      </w:r>
    </w:p>
    <w:p>
      <w:pPr>
        <w:pStyle w:val="LONormal"/>
        <w:pBdr>
          <w:bottom w:val="single" w:sz="6" w:space="16" w:color="CCCCCC"/>
        </w:pBdr>
        <w:shd w:val="clear" w:color="auto" w:fill="FFFFFF"/>
        <w:spacing w:lineRule="auto" w:line="240" w:before="0" w:after="0"/>
        <w:rPr>
          <w:rFonts w:ascii="Arial" w:hAnsi="Arial" w:cs="Arial"/>
          <w:b/>
          <w:b/>
          <w:color w:val="000000"/>
          <w:sz w:val="24"/>
          <w:szCs w:val="24"/>
        </w:rPr>
      </w:pPr>
      <w:r>
        <w:rPr>
          <w:rFonts w:cs="Arial" w:ascii="Arial" w:hAnsi="Arial"/>
          <w:b/>
          <w:color w:val="000000"/>
          <w:sz w:val="24"/>
          <w:szCs w:val="24"/>
        </w:rPr>
      </w:r>
    </w:p>
    <w:p>
      <w:pPr>
        <w:pStyle w:val="LONormal"/>
        <w:pBdr>
          <w:bottom w:val="single" w:sz="6" w:space="16" w:color="CCCCCC"/>
        </w:pBdr>
        <w:shd w:val="clear" w:color="auto" w:fill="FFFFFF"/>
        <w:spacing w:lineRule="auto" w:line="240" w:before="0" w:after="0"/>
        <w:rPr>
          <w:rFonts w:ascii="Arial" w:hAnsi="Arial" w:cs="Arial"/>
          <w:b/>
          <w:b/>
          <w:color w:val="FF0000"/>
          <w:sz w:val="28"/>
          <w:szCs w:val="28"/>
        </w:rPr>
      </w:pPr>
      <w:r>
        <w:rPr>
          <w:rFonts w:cs="Arial" w:ascii="Arial" w:hAnsi="Arial"/>
          <w:b/>
          <w:color w:val="FF0000"/>
          <w:sz w:val="28"/>
          <w:szCs w:val="28"/>
        </w:rPr>
        <w:t>2 Collectif de vigilance et de lutte contre les extrêmes droites</w:t>
      </w:r>
    </w:p>
    <w:p>
      <w:pPr>
        <w:pStyle w:val="LONormal"/>
        <w:pBdr>
          <w:bottom w:val="single" w:sz="6" w:space="16" w:color="CCCCCC"/>
        </w:pBdr>
        <w:shd w:val="clear" w:color="auto" w:fill="FFFFFF"/>
        <w:spacing w:lineRule="auto" w:line="240" w:before="0" w:after="0"/>
        <w:rPr>
          <w:rFonts w:ascii="Arial" w:hAnsi="Arial" w:cs="Arial"/>
          <w:color w:val="444444"/>
          <w:sz w:val="24"/>
          <w:szCs w:val="24"/>
        </w:rPr>
      </w:pPr>
      <w:r>
        <w:rPr>
          <w:rFonts w:cs="Arial" w:ascii="Arial" w:hAnsi="Arial"/>
          <w:color w:val="444444"/>
          <w:sz w:val="24"/>
          <w:szCs w:val="24"/>
        </w:rPr>
      </w:r>
    </w:p>
    <w:p>
      <w:pPr>
        <w:pStyle w:val="LONormal"/>
        <w:pBdr>
          <w:bottom w:val="single" w:sz="6" w:space="16" w:color="CCCCCC"/>
        </w:pBdr>
        <w:shd w:val="clear" w:color="auto" w:fill="FFFFFF"/>
        <w:spacing w:lineRule="auto" w:line="240" w:before="0" w:after="0"/>
        <w:rPr>
          <w:rFonts w:ascii="Arial" w:hAnsi="Arial" w:cs="Arial"/>
          <w:sz w:val="24"/>
          <w:szCs w:val="24"/>
        </w:rPr>
      </w:pPr>
      <w:r>
        <w:rPr>
          <w:rFonts w:cs="Arial" w:ascii="Arial" w:hAnsi="Arial"/>
          <w:sz w:val="24"/>
          <w:szCs w:val="24"/>
        </w:rPr>
        <w:t>Vous trouverez ci-joint le compte rendu de la réunion plénière du 6 mai.</w:t>
      </w:r>
    </w:p>
    <w:p>
      <w:pPr>
        <w:pStyle w:val="LONormal"/>
        <w:pBdr>
          <w:bottom w:val="single" w:sz="6" w:space="16" w:color="CCCCCC"/>
        </w:pBdr>
        <w:shd w:val="clear" w:color="auto" w:fill="FFFFFF"/>
        <w:spacing w:lineRule="auto" w:line="240" w:before="0" w:after="0"/>
        <w:rPr>
          <w:rFonts w:ascii="Arial" w:hAnsi="Arial" w:cs="Arial"/>
          <w:sz w:val="24"/>
          <w:szCs w:val="24"/>
        </w:rPr>
      </w:pPr>
      <w:r>
        <w:rPr>
          <w:rFonts w:cs="Arial" w:ascii="Arial" w:hAnsi="Arial"/>
          <w:sz w:val="24"/>
          <w:szCs w:val="24"/>
        </w:rPr>
        <w:t>Le collectif prépare un communiqué de presse et réfléchit aux actions à mener : participation à la Marche des Fiertés, présence sur le marché de Périgueux, rassemblement après les élections européennes, réunions publiques.</w:t>
      </w:r>
    </w:p>
    <w:p>
      <w:pPr>
        <w:pStyle w:val="LONormal"/>
        <w:pBdr>
          <w:bottom w:val="single" w:sz="6" w:space="16" w:color="CCCCCC"/>
        </w:pBdr>
        <w:spacing w:lineRule="auto" w:line="240" w:before="0" w:after="0"/>
        <w:rPr>
          <w:rFonts w:ascii="Arial" w:hAnsi="Arial" w:cs="Arial"/>
          <w:b/>
          <w:b/>
          <w:color w:val="FF0000"/>
          <w:sz w:val="28"/>
          <w:szCs w:val="28"/>
          <w:highlight w:val="white"/>
          <w:shd w:fill="E2EFD9" w:val="clear"/>
        </w:rPr>
      </w:pPr>
      <w:r>
        <w:rPr>
          <w:rFonts w:cs="Arial" w:ascii="Arial" w:hAnsi="Arial"/>
          <w:b/>
          <w:color w:val="FF0000"/>
          <w:sz w:val="28"/>
          <w:szCs w:val="28"/>
          <w:highlight w:val="white"/>
          <w:shd w:fill="E2EFD9" w:val="clear"/>
        </w:rPr>
      </w:r>
    </w:p>
    <w:p>
      <w:pPr>
        <w:pStyle w:val="LONormal"/>
        <w:pBdr>
          <w:bottom w:val="single" w:sz="6" w:space="16" w:color="CCCCCC"/>
        </w:pBdr>
        <w:spacing w:lineRule="auto" w:line="240" w:before="0" w:after="0"/>
        <w:rPr>
          <w:rFonts w:ascii="Arial" w:hAnsi="Arial" w:cs="Arial"/>
          <w:b/>
          <w:b/>
          <w:color w:val="FF0000"/>
          <w:sz w:val="28"/>
          <w:szCs w:val="28"/>
          <w:shd w:fill="E2EFD9" w:val="clear"/>
        </w:rPr>
      </w:pPr>
      <w:r>
        <w:rPr>
          <w:rFonts w:cs="Arial" w:ascii="Arial" w:hAnsi="Arial"/>
          <w:b/>
          <w:color w:val="FF0000"/>
          <w:sz w:val="28"/>
          <w:szCs w:val="28"/>
          <w:highlight w:val="white"/>
          <w:shd w:fill="E2EFD9" w:val="clear"/>
        </w:rPr>
        <w:t>3 Projection de films avec débat</w:t>
      </w:r>
    </w:p>
    <w:p>
      <w:pPr>
        <w:pStyle w:val="LONormal"/>
        <w:pBdr>
          <w:bottom w:val="single" w:sz="6" w:space="16" w:color="CCCCCC"/>
        </w:pBdr>
        <w:spacing w:lineRule="auto" w:line="240" w:before="0" w:after="0"/>
        <w:rPr>
          <w:rFonts w:ascii="Arial" w:hAnsi="Arial" w:cs="Arial"/>
          <w:iCs/>
          <w:color w:val="000000"/>
          <w:sz w:val="24"/>
          <w:szCs w:val="24"/>
        </w:rPr>
      </w:pPr>
      <w:r>
        <w:rPr>
          <w:rFonts w:cs="Arial" w:ascii="Arial" w:hAnsi="Arial"/>
          <w:iCs/>
          <w:color w:val="000000"/>
          <w:sz w:val="24"/>
          <w:szCs w:val="24"/>
        </w:rPr>
      </w:r>
    </w:p>
    <w:p>
      <w:pPr>
        <w:pStyle w:val="LONormal"/>
        <w:pBdr>
          <w:bottom w:val="single" w:sz="6" w:space="16" w:color="CCCCCC"/>
        </w:pBdr>
        <w:spacing w:lineRule="auto" w:line="240" w:before="0" w:after="0"/>
        <w:rPr>
          <w:rFonts w:ascii="Arial" w:hAnsi="Arial" w:cs="Arial"/>
          <w:iCs/>
          <w:sz w:val="24"/>
          <w:szCs w:val="24"/>
          <w:shd w:fill="FFFFFF" w:val="clear"/>
        </w:rPr>
      </w:pPr>
      <w:r>
        <w:rPr>
          <w:rFonts w:cs="Arial" w:ascii="Arial" w:hAnsi="Arial"/>
          <w:iCs/>
          <w:sz w:val="24"/>
          <w:szCs w:val="24"/>
          <w:shd w:fill="FFFFFF" w:val="clear"/>
        </w:rPr>
        <w:t>La projection du film « </w:t>
      </w:r>
      <w:r>
        <w:rPr>
          <w:rFonts w:cs="Arial" w:ascii="Arial" w:hAnsi="Arial"/>
          <w:bCs/>
          <w:iCs/>
          <w:sz w:val="24"/>
          <w:szCs w:val="24"/>
          <w:shd w:fill="FFFFFF" w:val="clear"/>
        </w:rPr>
        <w:t>l’Océan vu du cœur</w:t>
      </w:r>
      <w:r>
        <w:rPr>
          <w:rFonts w:cs="Arial" w:ascii="Arial" w:hAnsi="Arial"/>
          <w:iCs/>
          <w:sz w:val="24"/>
          <w:szCs w:val="24"/>
          <w:shd w:fill="FFFFFF" w:val="clear"/>
        </w:rPr>
        <w:t xml:space="preserve"> », sous l’égide de Cap Sciences, s’est déroulée le 16 mai à Ciné-cinéma, en présence de l’océanologue Géraldine Grattepanche Dadrian : cette séance, malgré l’intérêt du thème et la qualité pédagogique du film, n’a pu réunir qu’une trentaine de personnes. </w:t>
      </w:r>
    </w:p>
    <w:tbl>
      <w:tblPr>
        <w:tblW w:w="9356" w:type="dxa"/>
        <w:jc w:val="left"/>
        <w:tblInd w:w="0" w:type="dxa"/>
        <w:tblLayout w:type="fixed"/>
        <w:tblCellMar>
          <w:top w:w="0" w:type="dxa"/>
          <w:left w:w="750" w:type="dxa"/>
          <w:bottom w:w="0" w:type="dxa"/>
          <w:right w:w="750" w:type="dxa"/>
        </w:tblCellMar>
        <w:tblLook w:val="04a0" w:noHBand="0" w:noVBand="1" w:firstColumn="1" w:lastRow="0" w:lastColumn="0" w:firstRow="1"/>
      </w:tblPr>
      <w:tblGrid>
        <w:gridCol w:w="9356"/>
      </w:tblGrid>
      <w:tr>
        <w:trPr/>
        <w:tc>
          <w:tcPr>
            <w:tcW w:w="9356" w:type="dxa"/>
            <w:tcBorders/>
            <w:shd w:color="auto" w:fill="FFFFFF" w:val="clear"/>
          </w:tcPr>
          <w:p>
            <w:pPr>
              <w:pStyle w:val="Normal"/>
              <w:widowControl w:val="false"/>
              <w:spacing w:lineRule="atLeast" w:line="336"/>
              <w:jc w:val="center"/>
              <w:rPr>
                <w:rFonts w:ascii="Arial" w:hAnsi="Arial" w:cs="Arial"/>
                <w:color w:val="444444"/>
                <w:sz w:val="24"/>
                <w:szCs w:val="24"/>
              </w:rPr>
            </w:pPr>
            <w:r>
              <w:rPr>
                <w:rFonts w:cs="Arial" w:ascii="Arial" w:hAnsi="Arial"/>
                <w:color w:val="444444"/>
                <w:sz w:val="24"/>
                <w:szCs w:val="24"/>
              </w:rPr>
            </w:r>
          </w:p>
        </w:tc>
      </w:tr>
    </w:tbl>
    <w:p>
      <w:pPr>
        <w:pStyle w:val="LONormal"/>
        <w:spacing w:lineRule="auto" w:line="240" w:before="0" w:after="0"/>
        <w:rPr>
          <w:rFonts w:ascii="Arial" w:hAnsi="Arial" w:cs="Arial"/>
          <w:b/>
          <w:b/>
          <w:iCs/>
          <w:color w:val="FF0000"/>
          <w:sz w:val="28"/>
          <w:szCs w:val="28"/>
        </w:rPr>
      </w:pPr>
      <w:r>
        <w:rPr>
          <w:rFonts w:cs="Arial" w:ascii="Arial" w:hAnsi="Arial"/>
          <w:b/>
          <w:iCs/>
          <w:color w:val="FF0000"/>
          <w:sz w:val="28"/>
          <w:szCs w:val="28"/>
        </w:rPr>
        <w:t>4 Agenda militant d’ATTAC France</w:t>
      </w:r>
    </w:p>
    <w:p>
      <w:pPr>
        <w:pStyle w:val="NormalWeb"/>
        <w:spacing w:lineRule="atLeast" w:line="300" w:before="0" w:after="0"/>
        <w:rPr>
          <w:rFonts w:ascii="Arial" w:hAnsi="Arial" w:cs="Arial"/>
          <w:b/>
          <w:b/>
        </w:rPr>
      </w:pPr>
      <w:r>
        <w:rPr>
          <w:rFonts w:cs="Arial" w:ascii="Arial" w:hAnsi="Arial"/>
          <w:b/>
        </w:rPr>
      </w:r>
    </w:p>
    <w:p>
      <w:pPr>
        <w:pStyle w:val="NormalWeb"/>
        <w:spacing w:lineRule="atLeast" w:line="300" w:before="0" w:after="0"/>
        <w:rPr>
          <w:rFonts w:ascii="Arial" w:hAnsi="Arial" w:cs="Arial"/>
          <w:b/>
          <w:b/>
        </w:rPr>
      </w:pPr>
      <w:r>
        <w:rPr>
          <w:rFonts w:cs="Arial" w:ascii="Arial" w:hAnsi="Arial"/>
          <w:b/>
        </w:rPr>
        <w:t>Son assemblée générale se déroulera le 15 juin 2024 dans les locaux du SNUIpp-FSU, 12 rue Cabanis, 75014 Paris.</w:t>
      </w:r>
    </w:p>
    <w:p>
      <w:pPr>
        <w:pStyle w:val="NormalWeb"/>
        <w:spacing w:lineRule="atLeast" w:line="300" w:before="0" w:after="0"/>
        <w:rPr>
          <w:rStyle w:val="Strong"/>
          <w:rFonts w:ascii="Arial" w:hAnsi="Arial" w:cs="Arial"/>
          <w:b w:val="false"/>
          <w:b w:val="false"/>
          <w:iCs/>
        </w:rPr>
      </w:pPr>
      <w:r>
        <w:rPr>
          <w:rFonts w:cs="Arial" w:ascii="Arial" w:hAnsi="Arial"/>
        </w:rPr>
        <w:t>Cette année le vote sur les rapports </w:t>
      </w:r>
      <w:hyperlink r:id="rId7" w:tgtFrame="_blank">
        <w:r>
          <w:rPr>
            <w:rStyle w:val="LienInternet"/>
            <w:rFonts w:cs="Arial" w:ascii="Arial" w:hAnsi="Arial"/>
          </w:rPr>
          <w:t>d’activité</w:t>
        </w:r>
      </w:hyperlink>
      <w:r>
        <w:rPr>
          <w:rFonts w:cs="Arial" w:ascii="Arial" w:hAnsi="Arial"/>
        </w:rPr>
        <w:t> et </w:t>
      </w:r>
      <w:hyperlink r:id="rId8" w:tgtFrame="_blank">
        <w:r>
          <w:rPr>
            <w:rStyle w:val="LienInternet"/>
            <w:rFonts w:cs="Arial" w:ascii="Arial" w:hAnsi="Arial"/>
          </w:rPr>
          <w:t>financier 2023</w:t>
        </w:r>
      </w:hyperlink>
      <w:r>
        <w:rPr>
          <w:rStyle w:val="LienInternet"/>
          <w:rFonts w:cs="Arial" w:ascii="Arial" w:hAnsi="Arial"/>
        </w:rPr>
        <w:t xml:space="preserve"> </w:t>
      </w:r>
      <w:r>
        <w:rPr>
          <w:rFonts w:cs="Arial" w:ascii="Arial" w:hAnsi="Arial"/>
          <w:iCs/>
        </w:rPr>
        <w:t>se fait </w:t>
      </w:r>
      <w:r>
        <w:rPr>
          <w:rStyle w:val="Strong"/>
          <w:rFonts w:cs="Arial" w:ascii="Arial" w:hAnsi="Arial"/>
          <w:b w:val="false"/>
          <w:iCs/>
        </w:rPr>
        <w:t>uniquement par courrier.</w:t>
      </w:r>
    </w:p>
    <w:p>
      <w:pPr>
        <w:pStyle w:val="NormalWeb"/>
        <w:spacing w:lineRule="atLeast" w:line="300" w:before="0" w:after="0"/>
        <w:rPr>
          <w:rStyle w:val="Strong"/>
          <w:rFonts w:ascii="Arial" w:hAnsi="Arial" w:cs="Arial"/>
          <w:b w:val="false"/>
          <w:b w:val="false"/>
          <w:bCs w:val="false"/>
        </w:rPr>
      </w:pPr>
      <w:r>
        <w:rPr>
          <w:rStyle w:val="Strong"/>
          <w:rFonts w:cs="Arial" w:ascii="Arial" w:hAnsi="Arial"/>
          <w:b w:val="false"/>
          <w:iCs/>
        </w:rPr>
        <w:t>NB : le nombre d’adhérents, légèrement supérieur à celui de 2022, s’élève aujourd’hui au nombre de 8476.</w:t>
      </w:r>
    </w:p>
    <w:p>
      <w:pPr>
        <w:pStyle w:val="LONormal"/>
        <w:pBdr>
          <w:bottom w:val="single" w:sz="6" w:space="16" w:color="CCCCCC"/>
        </w:pBdr>
        <w:spacing w:lineRule="auto" w:line="240" w:before="0" w:after="0"/>
        <w:rPr>
          <w:rStyle w:val="Strong"/>
          <w:rFonts w:ascii="Arial" w:hAnsi="Arial" w:cs="Arial"/>
          <w:sz w:val="24"/>
          <w:szCs w:val="24"/>
        </w:rPr>
      </w:pPr>
      <w:r>
        <w:rPr>
          <w:rFonts w:cs="Arial" w:ascii="Arial" w:hAnsi="Arial"/>
          <w:sz w:val="24"/>
          <w:szCs w:val="24"/>
        </w:rPr>
      </w:r>
    </w:p>
    <w:p>
      <w:pPr>
        <w:pStyle w:val="LONormal"/>
        <w:pBdr>
          <w:bottom w:val="single" w:sz="6" w:space="16" w:color="CCCCCC"/>
        </w:pBdr>
        <w:spacing w:lineRule="auto" w:line="240" w:before="0" w:after="0"/>
        <w:rPr>
          <w:rStyle w:val="Strong"/>
          <w:rFonts w:ascii="Arial" w:hAnsi="Arial" w:cs="Arial"/>
          <w:b w:val="false"/>
          <w:b w:val="false"/>
          <w:sz w:val="24"/>
          <w:szCs w:val="24"/>
        </w:rPr>
      </w:pPr>
      <w:r>
        <w:rPr>
          <w:rStyle w:val="Strong"/>
          <w:rFonts w:cs="Arial" w:ascii="Arial" w:hAnsi="Arial"/>
          <w:sz w:val="24"/>
          <w:szCs w:val="24"/>
        </w:rPr>
        <w:t>Du 23 au 25 août</w:t>
      </w:r>
      <w:r>
        <w:rPr>
          <w:rFonts w:cs="Arial" w:ascii="Arial" w:hAnsi="Arial"/>
          <w:sz w:val="24"/>
          <w:szCs w:val="24"/>
        </w:rPr>
        <w:t xml:space="preserve"> </w:t>
      </w:r>
      <w:r>
        <w:rPr>
          <w:rFonts w:cs="Arial" w:ascii="Arial" w:hAnsi="Arial"/>
          <w:b/>
          <w:sz w:val="24"/>
          <w:szCs w:val="24"/>
        </w:rPr>
        <w:t>ATTAC France organise un</w:t>
      </w:r>
      <w:r>
        <w:rPr>
          <w:rFonts w:cs="Arial" w:ascii="Arial" w:hAnsi="Arial"/>
          <w:sz w:val="24"/>
          <w:szCs w:val="24"/>
        </w:rPr>
        <w:t> </w:t>
      </w:r>
      <w:r>
        <w:rPr>
          <w:rStyle w:val="Strong"/>
          <w:rFonts w:cs="Arial" w:ascii="Arial" w:hAnsi="Arial"/>
          <w:sz w:val="24"/>
          <w:szCs w:val="24"/>
        </w:rPr>
        <w:t>week-end de réflexion stratégique à Saint-Gilles-Croix-de-Vie</w:t>
      </w:r>
      <w:r>
        <w:rPr>
          <w:rFonts w:cs="Arial" w:ascii="Arial" w:hAnsi="Arial"/>
          <w:sz w:val="24"/>
          <w:szCs w:val="24"/>
        </w:rPr>
        <w:t> </w:t>
      </w:r>
      <w:r>
        <w:rPr>
          <w:rFonts w:cs="Arial" w:ascii="Arial" w:hAnsi="Arial"/>
          <w:b/>
          <w:sz w:val="24"/>
          <w:szCs w:val="24"/>
        </w:rPr>
        <w:t xml:space="preserve">(Vendée). </w:t>
      </w:r>
      <w:r>
        <w:rPr>
          <w:rFonts w:cs="Arial" w:ascii="Arial" w:hAnsi="Arial"/>
          <w:sz w:val="24"/>
          <w:szCs w:val="24"/>
        </w:rPr>
        <w:t>Au programme : </w:t>
      </w:r>
      <w:r>
        <w:rPr>
          <w:rStyle w:val="Strong"/>
          <w:rFonts w:cs="Arial" w:ascii="Arial" w:hAnsi="Arial"/>
          <w:b w:val="false"/>
          <w:sz w:val="24"/>
          <w:szCs w:val="24"/>
        </w:rPr>
        <w:t>discussion des orientations d’ATTAC pour 2025-2028, réforme des statuts, grands enjeux associatifs internes.</w:t>
      </w:r>
    </w:p>
    <w:p>
      <w:pPr>
        <w:pStyle w:val="LONormal"/>
        <w:pBdr>
          <w:bottom w:val="single" w:sz="6" w:space="16" w:color="CCCCCC"/>
        </w:pBdr>
        <w:spacing w:lineRule="auto" w:line="240" w:before="0" w:after="0"/>
        <w:rPr>
          <w:rFonts w:ascii="Arial" w:hAnsi="Arial" w:cs="Arial"/>
          <w:sz w:val="24"/>
          <w:szCs w:val="24"/>
        </w:rPr>
      </w:pPr>
      <w:r>
        <w:rPr>
          <w:rStyle w:val="Strong"/>
          <w:rFonts w:cs="Arial" w:ascii="Arial" w:hAnsi="Arial"/>
          <w:b w:val="false"/>
          <w:sz w:val="24"/>
          <w:szCs w:val="24"/>
        </w:rPr>
        <w:t>Voici la</w:t>
      </w:r>
      <w:r>
        <w:rPr>
          <w:rFonts w:cs="Arial" w:ascii="Arial" w:hAnsi="Arial"/>
          <w:sz w:val="24"/>
          <w:szCs w:val="24"/>
        </w:rPr>
        <w:t xml:space="preserve"> grille tarifaire qui comprend </w:t>
      </w:r>
      <w:r>
        <w:rPr>
          <w:rStyle w:val="Strong"/>
          <w:rFonts w:cs="Arial" w:ascii="Arial" w:hAnsi="Arial"/>
          <w:b w:val="false"/>
          <w:sz w:val="24"/>
          <w:szCs w:val="24"/>
        </w:rPr>
        <w:t>la nuitée et la restauration sur place</w:t>
      </w:r>
      <w:r>
        <w:rPr>
          <w:rFonts w:cs="Arial" w:ascii="Arial" w:hAnsi="Arial"/>
          <w:sz w:val="24"/>
          <w:szCs w:val="24"/>
        </w:rPr>
        <w:t> (matin, midi et soir) établie en fonction des revenus :</w:t>
        <w:br/>
      </w:r>
      <w:r>
        <w:rPr>
          <w:rStyle w:val="Oxf481557397chevron"/>
          <w:rFonts w:cs="Helvetica" w:ascii="Helvetica" w:hAnsi="Helvetica"/>
          <w:b/>
          <w:bCs/>
          <w:color w:val="DA1E48"/>
          <w:sz w:val="23"/>
          <w:szCs w:val="23"/>
        </w:rPr>
        <w:t>&gt;</w:t>
      </w:r>
      <w:r>
        <w:rPr>
          <w:rFonts w:cs="Helvetica" w:ascii="Helvetica" w:hAnsi="Helvetica"/>
          <w:sz w:val="23"/>
          <w:szCs w:val="23"/>
        </w:rPr>
        <w:t xml:space="preserve"> de </w:t>
      </w:r>
      <w:r>
        <w:rPr>
          <w:rFonts w:cs="Arial" w:ascii="Arial" w:hAnsi="Arial"/>
          <w:sz w:val="24"/>
          <w:szCs w:val="24"/>
        </w:rPr>
        <w:t>0 à 900 euros mensuels = gratuité</w:t>
      </w:r>
    </w:p>
    <w:p>
      <w:pPr>
        <w:pStyle w:val="LONormal"/>
        <w:pBdr>
          <w:bottom w:val="single" w:sz="6" w:space="16" w:color="CCCCCC"/>
        </w:pBdr>
        <w:spacing w:lineRule="auto" w:line="240" w:before="0" w:after="0"/>
        <w:rPr>
          <w:rFonts w:ascii="Arial" w:hAnsi="Arial" w:cs="Arial"/>
          <w:sz w:val="24"/>
          <w:szCs w:val="24"/>
        </w:rPr>
      </w:pPr>
      <w:r>
        <w:rPr>
          <w:rStyle w:val="Oxf481557397chevron"/>
          <w:rFonts w:cs="Arial" w:ascii="Arial" w:hAnsi="Arial"/>
          <w:b/>
          <w:bCs/>
          <w:color w:val="DA1E48"/>
          <w:sz w:val="24"/>
          <w:szCs w:val="24"/>
        </w:rPr>
        <w:t>&gt;</w:t>
      </w:r>
      <w:r>
        <w:rPr>
          <w:rFonts w:cs="Arial" w:ascii="Arial" w:hAnsi="Arial"/>
          <w:sz w:val="24"/>
          <w:szCs w:val="24"/>
        </w:rPr>
        <w:t> de 900 à 1200 euros mensuels = 10 euros par jour</w:t>
      </w:r>
    </w:p>
    <w:p>
      <w:pPr>
        <w:pStyle w:val="LONormal"/>
        <w:pBdr>
          <w:bottom w:val="single" w:sz="6" w:space="16" w:color="CCCCCC"/>
        </w:pBdr>
        <w:spacing w:lineRule="auto" w:line="240" w:before="0" w:after="0"/>
        <w:rPr>
          <w:rFonts w:ascii="Arial" w:hAnsi="Arial" w:cs="Arial"/>
          <w:sz w:val="24"/>
          <w:szCs w:val="24"/>
        </w:rPr>
      </w:pPr>
      <w:r>
        <w:rPr>
          <w:rStyle w:val="Oxf481557397chevron"/>
          <w:rFonts w:cs="Arial" w:ascii="Arial" w:hAnsi="Arial"/>
          <w:b/>
          <w:bCs/>
          <w:color w:val="DA1E48"/>
          <w:sz w:val="24"/>
          <w:szCs w:val="24"/>
        </w:rPr>
        <w:t>&gt;</w:t>
      </w:r>
      <w:r>
        <w:rPr>
          <w:rFonts w:cs="Arial" w:ascii="Arial" w:hAnsi="Arial"/>
          <w:sz w:val="24"/>
          <w:szCs w:val="24"/>
        </w:rPr>
        <w:t> de 1200 à 1600 euros mensuels = 20 euros par jour</w:t>
      </w:r>
    </w:p>
    <w:p>
      <w:pPr>
        <w:pStyle w:val="LONormal"/>
        <w:pBdr>
          <w:bottom w:val="single" w:sz="6" w:space="16" w:color="CCCCCC"/>
        </w:pBdr>
        <w:spacing w:lineRule="auto" w:line="240" w:before="0" w:after="0"/>
        <w:rPr>
          <w:rFonts w:ascii="Arial" w:hAnsi="Arial" w:cs="Arial"/>
          <w:sz w:val="24"/>
          <w:szCs w:val="24"/>
        </w:rPr>
      </w:pPr>
      <w:r>
        <w:rPr>
          <w:rStyle w:val="Oxf481557397chevron"/>
          <w:rFonts w:cs="Arial" w:ascii="Arial" w:hAnsi="Arial"/>
          <w:b/>
          <w:bCs/>
          <w:color w:val="DA1E48"/>
          <w:sz w:val="24"/>
          <w:szCs w:val="24"/>
        </w:rPr>
        <w:t>&gt;</w:t>
      </w:r>
      <w:r>
        <w:rPr>
          <w:rFonts w:cs="Arial" w:ascii="Arial" w:hAnsi="Arial"/>
          <w:sz w:val="24"/>
          <w:szCs w:val="24"/>
        </w:rPr>
        <w:t> de 1600 à 2300 euros mensuels = 30 euros par jour</w:t>
      </w:r>
    </w:p>
    <w:p>
      <w:pPr>
        <w:pStyle w:val="LONormal"/>
        <w:pBdr>
          <w:bottom w:val="single" w:sz="6" w:space="16" w:color="CCCCCC"/>
        </w:pBdr>
        <w:spacing w:lineRule="auto" w:line="240" w:before="0" w:after="0"/>
        <w:rPr>
          <w:rFonts w:ascii="Arial" w:hAnsi="Arial" w:cs="Arial"/>
          <w:sz w:val="24"/>
          <w:szCs w:val="24"/>
        </w:rPr>
      </w:pPr>
      <w:r>
        <w:rPr>
          <w:rStyle w:val="Oxf481557397chevron"/>
          <w:rFonts w:cs="Arial" w:ascii="Arial" w:hAnsi="Arial"/>
          <w:b/>
          <w:bCs/>
          <w:color w:val="DA1E48"/>
          <w:sz w:val="24"/>
          <w:szCs w:val="24"/>
        </w:rPr>
        <w:t>&gt;</w:t>
      </w:r>
      <w:r>
        <w:rPr>
          <w:rFonts w:cs="Arial" w:ascii="Arial" w:hAnsi="Arial"/>
          <w:sz w:val="24"/>
          <w:szCs w:val="24"/>
        </w:rPr>
        <w:t> de 2300 à 3000 euros mensuels = 53 euros par jour (prix de revient réel)</w:t>
      </w:r>
    </w:p>
    <w:p>
      <w:pPr>
        <w:pStyle w:val="LONormal"/>
        <w:pBdr>
          <w:bottom w:val="single" w:sz="6" w:space="16" w:color="CCCCCC"/>
        </w:pBdr>
        <w:spacing w:lineRule="auto" w:line="240" w:before="0" w:after="0"/>
        <w:rPr>
          <w:rFonts w:ascii="Arial" w:hAnsi="Arial" w:cs="Arial"/>
          <w:sz w:val="24"/>
          <w:szCs w:val="24"/>
        </w:rPr>
      </w:pPr>
      <w:r>
        <w:rPr>
          <w:rStyle w:val="Oxf481557397chevron"/>
          <w:rFonts w:cs="Arial" w:ascii="Arial" w:hAnsi="Arial"/>
          <w:b/>
          <w:bCs/>
          <w:color w:val="DA1E48"/>
          <w:sz w:val="24"/>
          <w:szCs w:val="24"/>
        </w:rPr>
        <w:t>&gt;</w:t>
      </w:r>
      <w:r>
        <w:rPr>
          <w:rFonts w:cs="Arial" w:ascii="Arial" w:hAnsi="Arial"/>
          <w:sz w:val="24"/>
          <w:szCs w:val="24"/>
        </w:rPr>
        <w:t> au-delà de 3000 euros mensuels = 60 euros / jour + montant libre solidaire</w:t>
      </w:r>
    </w:p>
    <w:p>
      <w:pPr>
        <w:pStyle w:val="LONormal"/>
        <w:pBdr>
          <w:bottom w:val="single" w:sz="6" w:space="16" w:color="CCCCCC"/>
        </w:pBdr>
        <w:spacing w:lineRule="auto" w:line="240" w:before="0" w:after="0"/>
        <w:rPr>
          <w:rFonts w:ascii="Arial" w:hAnsi="Arial" w:cs="Arial"/>
          <w:sz w:val="24"/>
          <w:szCs w:val="24"/>
        </w:rPr>
      </w:pPr>
      <w:r>
        <w:rPr>
          <w:rFonts w:cs="Arial" w:ascii="Arial" w:hAnsi="Arial"/>
          <w:sz w:val="24"/>
          <w:szCs w:val="24"/>
        </w:rPr>
      </w:r>
    </w:p>
    <w:p>
      <w:pPr>
        <w:pStyle w:val="LONormal"/>
        <w:pBdr>
          <w:bottom w:val="single" w:sz="6" w:space="16" w:color="CCCCCC"/>
        </w:pBdr>
        <w:spacing w:lineRule="auto" w:line="240" w:before="0" w:after="0"/>
        <w:rPr>
          <w:rFonts w:ascii="Arial" w:hAnsi="Arial" w:cs="Arial"/>
          <w:sz w:val="24"/>
          <w:szCs w:val="24"/>
        </w:rPr>
      </w:pPr>
      <w:r>
        <w:rPr>
          <w:rFonts w:cs="Arial" w:ascii="Arial" w:hAnsi="Arial"/>
          <w:sz w:val="24"/>
          <w:szCs w:val="24"/>
        </w:rPr>
        <w:t>Signalons la sortie du</w:t>
      </w:r>
      <w:r>
        <w:rPr>
          <w:rFonts w:cs="Arial" w:ascii="Arial" w:hAnsi="Arial"/>
          <w:b/>
          <w:sz w:val="24"/>
          <w:szCs w:val="24"/>
        </w:rPr>
        <w:t xml:space="preserve"> nouveau livre d’Attac et de la Fondation Copernic « </w:t>
      </w:r>
      <w:r>
        <w:rPr>
          <w:rFonts w:cs="Arial" w:ascii="Arial" w:hAnsi="Arial"/>
          <w:b/>
          <w:iCs/>
          <w:sz w:val="24"/>
          <w:szCs w:val="24"/>
        </w:rPr>
        <w:t>Leur Europe et la nôtre</w:t>
      </w:r>
      <w:r>
        <w:rPr>
          <w:rFonts w:cs="Arial" w:ascii="Arial" w:hAnsi="Arial"/>
          <w:iCs/>
          <w:sz w:val="24"/>
          <w:szCs w:val="24"/>
        </w:rPr>
        <w:t xml:space="preserve"> (impasse néolibérale ou bifurcation démocratique, sociale et écologique) ».</w:t>
      </w:r>
      <w:r>
        <w:rPr>
          <w:rFonts w:cs="Arial" w:ascii="Arial" w:hAnsi="Arial"/>
          <w:i/>
          <w:iCs/>
          <w:sz w:val="24"/>
          <w:szCs w:val="24"/>
        </w:rPr>
        <w:t xml:space="preserve"> </w:t>
      </w:r>
      <w:r>
        <w:rPr>
          <w:rFonts w:cs="Arial" w:ascii="Arial" w:hAnsi="Arial"/>
          <w:sz w:val="24"/>
          <w:szCs w:val="24"/>
        </w:rPr>
        <w:t xml:space="preserve"> Ce livre présente des propositions pour construire une Europe démocratique, sociale et écologique. </w:t>
      </w:r>
    </w:p>
    <w:p>
      <w:pPr>
        <w:pStyle w:val="LONormal"/>
        <w:pBdr>
          <w:bottom w:val="single" w:sz="6" w:space="16" w:color="CCCCCC"/>
        </w:pBdr>
        <w:spacing w:lineRule="auto" w:line="240" w:before="0" w:after="0"/>
        <w:rPr>
          <w:rFonts w:ascii="Arial" w:hAnsi="Arial" w:cs="Arial"/>
          <w:sz w:val="24"/>
          <w:szCs w:val="24"/>
        </w:rPr>
      </w:pPr>
      <w:r>
        <w:rPr>
          <w:rFonts w:cs="Arial" w:ascii="Arial" w:hAnsi="Arial"/>
          <w:sz w:val="24"/>
          <w:szCs w:val="24"/>
        </w:rPr>
      </w:r>
    </w:p>
    <w:p>
      <w:pPr>
        <w:pStyle w:val="LONormal"/>
        <w:pBdr>
          <w:bottom w:val="single" w:sz="6" w:space="16" w:color="CCCCCC"/>
        </w:pBdr>
        <w:spacing w:lineRule="auto" w:line="240" w:before="0" w:after="0"/>
        <w:rPr>
          <w:rStyle w:val="Strong"/>
          <w:rFonts w:ascii="Arial" w:hAnsi="Arial" w:cs="Arial"/>
          <w:sz w:val="24"/>
          <w:szCs w:val="24"/>
        </w:rPr>
      </w:pPr>
      <w:r>
        <w:rPr>
          <w:rFonts w:cs="Arial" w:ascii="Arial" w:hAnsi="Arial"/>
          <w:sz w:val="24"/>
          <w:szCs w:val="24"/>
        </w:rPr>
        <w:t>Rappelons enfin la nouvelle adresse d’</w:t>
      </w:r>
      <w:r>
        <w:rPr>
          <w:rStyle w:val="Strong"/>
          <w:rFonts w:cs="Arial" w:ascii="Arial" w:hAnsi="Arial"/>
          <w:sz w:val="24"/>
          <w:szCs w:val="24"/>
        </w:rPr>
        <w:t>Attac France : 5 villa de la Tourelle 93100 Montreuil.</w:t>
      </w:r>
    </w:p>
    <w:p>
      <w:pPr>
        <w:pStyle w:val="LONormal"/>
        <w:pBdr>
          <w:bottom w:val="single" w:sz="6" w:space="16" w:color="CCCCCC"/>
        </w:pBdr>
        <w:spacing w:lineRule="auto" w:line="240" w:before="0" w:after="0"/>
        <w:rPr>
          <w:rFonts w:ascii="Arial" w:hAnsi="Arial" w:cs="Arial"/>
          <w:sz w:val="24"/>
          <w:szCs w:val="24"/>
        </w:rPr>
      </w:pPr>
      <w:r>
        <w:rPr>
          <w:rFonts w:cs="Arial" w:ascii="Arial" w:hAnsi="Arial"/>
          <w:sz w:val="24"/>
          <w:szCs w:val="24"/>
        </w:rPr>
      </w:r>
    </w:p>
    <w:p>
      <w:pPr>
        <w:pStyle w:val="LONormal"/>
        <w:pBdr>
          <w:bottom w:val="single" w:sz="6" w:space="16" w:color="CCCCCC"/>
        </w:pBdr>
        <w:spacing w:lineRule="auto" w:line="240" w:before="0" w:after="0"/>
        <w:rPr>
          <w:rFonts w:ascii="Arial" w:hAnsi="Arial" w:cs="Arial"/>
          <w:sz w:val="24"/>
          <w:szCs w:val="24"/>
        </w:rPr>
      </w:pPr>
      <w:r>
        <w:rPr>
          <w:rFonts w:cs="Arial" w:ascii="Arial" w:hAnsi="Arial"/>
          <w:b/>
          <w:iCs/>
          <w:color w:val="FF0000"/>
          <w:sz w:val="24"/>
          <w:szCs w:val="24"/>
        </w:rPr>
        <w:t>5 Agenda militant local</w:t>
      </w:r>
    </w:p>
    <w:p>
      <w:pPr>
        <w:pStyle w:val="LONormal"/>
        <w:pBdr>
          <w:bottom w:val="single" w:sz="6" w:space="16" w:color="CCCCCC"/>
        </w:pBdr>
        <w:spacing w:lineRule="auto" w:line="240" w:before="0" w:after="0"/>
        <w:rPr>
          <w:rFonts w:ascii="Arial" w:hAnsi="Arial" w:cs="Arial"/>
          <w:sz w:val="24"/>
          <w:szCs w:val="24"/>
          <w:shd w:fill="FFFFFF" w:val="clear"/>
        </w:rPr>
      </w:pPr>
      <w:r>
        <w:rPr>
          <w:rFonts w:cs="Arial" w:ascii="Arial" w:hAnsi="Arial"/>
          <w:sz w:val="24"/>
          <w:szCs w:val="24"/>
          <w:shd w:fill="FFFFFF" w:val="clear"/>
        </w:rPr>
      </w:r>
    </w:p>
    <w:p>
      <w:pPr>
        <w:pStyle w:val="LONormal"/>
        <w:pBdr>
          <w:bottom w:val="single" w:sz="6" w:space="16" w:color="CCCCCC"/>
        </w:pBdr>
        <w:spacing w:lineRule="auto" w:line="240" w:before="0" w:after="0"/>
        <w:rPr>
          <w:rFonts w:ascii="Arial" w:hAnsi="Arial" w:cs="Arial"/>
          <w:sz w:val="24"/>
          <w:szCs w:val="24"/>
          <w:shd w:fill="FFFFFF" w:val="clear"/>
        </w:rPr>
      </w:pPr>
      <w:r>
        <w:rPr>
          <w:rFonts w:cs="Arial" w:ascii="Arial" w:hAnsi="Arial"/>
          <w:b/>
          <w:iCs/>
          <w:color w:val="000000"/>
          <w:sz w:val="24"/>
          <w:szCs w:val="24"/>
        </w:rPr>
        <w:t>La rencontre prévue le samedi 15</w:t>
      </w:r>
      <w:r>
        <w:rPr>
          <w:rFonts w:cs="Arial" w:ascii="Arial" w:hAnsi="Arial"/>
          <w:b/>
          <w:sz w:val="24"/>
          <w:szCs w:val="24"/>
          <w:shd w:fill="FFFFFF" w:val="clear"/>
        </w:rPr>
        <w:t xml:space="preserve"> juin</w:t>
      </w:r>
      <w:r>
        <w:rPr>
          <w:rFonts w:cs="Arial" w:ascii="Arial" w:hAnsi="Arial"/>
          <w:sz w:val="24"/>
          <w:szCs w:val="24"/>
          <w:shd w:fill="FFFFFF" w:val="clear"/>
        </w:rPr>
        <w:t xml:space="preserve"> </w:t>
      </w:r>
      <w:r>
        <w:rPr>
          <w:rFonts w:cs="Arial" w:ascii="Arial" w:hAnsi="Arial"/>
          <w:b/>
          <w:sz w:val="24"/>
          <w:szCs w:val="24"/>
          <w:shd w:fill="FFFFFF" w:val="clear"/>
        </w:rPr>
        <w:t xml:space="preserve">à la médiathèque de Périgueux </w:t>
      </w:r>
      <w:r>
        <w:rPr>
          <w:rFonts w:cs="Arial" w:ascii="Arial" w:hAnsi="Arial"/>
          <w:b/>
          <w:iCs/>
          <w:color w:val="000000"/>
          <w:sz w:val="24"/>
          <w:szCs w:val="24"/>
        </w:rPr>
        <w:t>avec le mouvement « Saccage 2024 »</w:t>
      </w:r>
      <w:r>
        <w:rPr>
          <w:rFonts w:cs="Arial" w:ascii="Arial" w:hAnsi="Arial"/>
          <w:iCs/>
          <w:color w:val="000000"/>
          <w:sz w:val="24"/>
          <w:szCs w:val="24"/>
        </w:rPr>
        <w:t xml:space="preserve"> (sur le thème « La face cachée des JO ») </w:t>
      </w:r>
      <w:r>
        <w:rPr>
          <w:rFonts w:cs="Arial" w:ascii="Arial" w:hAnsi="Arial"/>
          <w:b/>
          <w:iCs/>
          <w:color w:val="000000"/>
          <w:sz w:val="24"/>
          <w:szCs w:val="24"/>
        </w:rPr>
        <w:t xml:space="preserve">est annulée </w:t>
      </w:r>
      <w:r>
        <w:rPr>
          <w:rFonts w:cs="Arial" w:ascii="Arial" w:hAnsi="Arial"/>
          <w:iCs/>
          <w:color w:val="000000"/>
          <w:sz w:val="24"/>
          <w:szCs w:val="24"/>
        </w:rPr>
        <w:t>pour des difficultés d’organisation.</w:t>
      </w:r>
    </w:p>
    <w:p>
      <w:pPr>
        <w:pStyle w:val="LONormal"/>
        <w:pBdr>
          <w:bottom w:val="single" w:sz="6" w:space="16" w:color="CCCCCC"/>
        </w:pBdr>
        <w:spacing w:lineRule="auto" w:line="240" w:before="0" w:after="0"/>
        <w:rPr>
          <w:rFonts w:ascii="Arial" w:hAnsi="Arial" w:cs="Arial"/>
          <w:sz w:val="24"/>
          <w:szCs w:val="24"/>
          <w:shd w:fill="FFFFFF" w:val="clear"/>
        </w:rPr>
      </w:pPr>
      <w:r>
        <w:rPr>
          <w:rFonts w:cs="Arial" w:ascii="Arial" w:hAnsi="Arial"/>
          <w:sz w:val="24"/>
          <w:szCs w:val="24"/>
          <w:shd w:fill="FFFFFF" w:val="clear"/>
        </w:rPr>
      </w:r>
    </w:p>
    <w:p>
      <w:pPr>
        <w:pStyle w:val="LONormal"/>
        <w:pBdr>
          <w:bottom w:val="single" w:sz="6" w:space="16" w:color="CCCCCC"/>
        </w:pBdr>
        <w:spacing w:lineRule="auto" w:line="240" w:before="0" w:after="0"/>
        <w:rPr>
          <w:rFonts w:ascii="Arial" w:hAnsi="Arial" w:cs="Arial"/>
          <w:iCs/>
          <w:color w:val="000000"/>
          <w:sz w:val="24"/>
          <w:szCs w:val="24"/>
        </w:rPr>
      </w:pPr>
      <w:r>
        <w:rPr>
          <w:rFonts w:cs="Arial" w:ascii="Arial" w:hAnsi="Arial"/>
          <w:b/>
          <w:iCs/>
          <w:color w:val="000000"/>
          <w:sz w:val="24"/>
          <w:szCs w:val="24"/>
        </w:rPr>
        <w:t xml:space="preserve">L’AMCOOD </w:t>
      </w:r>
      <w:r>
        <w:rPr>
          <w:rFonts w:cs="Arial" w:ascii="Arial" w:hAnsi="Arial"/>
          <w:iCs/>
          <w:color w:val="000000"/>
          <w:sz w:val="24"/>
          <w:szCs w:val="24"/>
        </w:rPr>
        <w:t xml:space="preserve">(association des mécontents de la collecte des déchets en Dordogne) </w:t>
      </w:r>
      <w:r>
        <w:rPr>
          <w:rFonts w:cs="Arial" w:ascii="Arial" w:hAnsi="Arial"/>
          <w:b/>
          <w:iCs/>
          <w:color w:val="000000"/>
          <w:sz w:val="24"/>
          <w:szCs w:val="24"/>
        </w:rPr>
        <w:t>organise le</w:t>
      </w:r>
      <w:r>
        <w:rPr>
          <w:rFonts w:cs="Arial" w:ascii="Arial" w:hAnsi="Arial"/>
          <w:iCs/>
          <w:color w:val="000000"/>
          <w:sz w:val="24"/>
          <w:szCs w:val="24"/>
        </w:rPr>
        <w:t xml:space="preserve"> </w:t>
      </w:r>
      <w:r>
        <w:rPr>
          <w:rFonts w:cs="Arial" w:ascii="Arial" w:hAnsi="Arial"/>
          <w:b/>
          <w:iCs/>
          <w:color w:val="000000"/>
          <w:sz w:val="24"/>
          <w:szCs w:val="24"/>
        </w:rPr>
        <w:t>samedi 15 juin, entre 14h et 16 h,</w:t>
      </w:r>
      <w:r>
        <w:rPr>
          <w:rFonts w:cs="Arial" w:ascii="Arial" w:hAnsi="Arial"/>
          <w:iCs/>
          <w:color w:val="000000"/>
          <w:sz w:val="24"/>
          <w:szCs w:val="24"/>
        </w:rPr>
        <w:t xml:space="preserve"> </w:t>
      </w:r>
      <w:r>
        <w:rPr>
          <w:rFonts w:cs="Arial" w:ascii="Arial" w:hAnsi="Arial"/>
          <w:b/>
          <w:iCs/>
          <w:color w:val="000000"/>
          <w:sz w:val="24"/>
          <w:szCs w:val="24"/>
        </w:rPr>
        <w:t xml:space="preserve">un rassemblement à Périgueux parc Gamenson </w:t>
      </w:r>
      <w:r>
        <w:rPr>
          <w:rFonts w:cs="Arial" w:ascii="Arial" w:hAnsi="Arial"/>
          <w:iCs/>
          <w:color w:val="000000"/>
          <w:sz w:val="24"/>
          <w:szCs w:val="24"/>
        </w:rPr>
        <w:t>sur les difficultés rencontrées par usagers.</w:t>
      </w:r>
    </w:p>
    <w:p>
      <w:pPr>
        <w:pStyle w:val="LONormal"/>
        <w:pBdr>
          <w:bottom w:val="single" w:sz="6" w:space="16" w:color="CCCCCC"/>
        </w:pBdr>
        <w:spacing w:lineRule="auto" w:line="240" w:before="0" w:after="0"/>
        <w:rPr>
          <w:rFonts w:ascii="Arial" w:hAnsi="Arial" w:cs="Arial"/>
          <w:iCs/>
          <w:color w:val="000000"/>
          <w:sz w:val="24"/>
          <w:szCs w:val="24"/>
        </w:rPr>
      </w:pPr>
      <w:r>
        <w:rPr>
          <w:rFonts w:cs="Arial" w:ascii="Arial" w:hAnsi="Arial"/>
          <w:iCs/>
          <w:color w:val="000000"/>
          <w:sz w:val="24"/>
          <w:szCs w:val="24"/>
        </w:rPr>
        <w:t>Le collectif de lutte Déchets 24, dont ne fait pas partie l’AMCOOD, n’ayant pas été associé à cette manifestation notre comité indique que chaque adhérent ne pourra se rendre à ce rassemblement qu’à titre individuel.</w:t>
      </w:r>
    </w:p>
    <w:p>
      <w:pPr>
        <w:pStyle w:val="LONormal"/>
        <w:pBdr>
          <w:bottom w:val="single" w:sz="6" w:space="16" w:color="CCCCCC"/>
        </w:pBdr>
        <w:spacing w:lineRule="auto" w:line="240" w:before="0" w:after="0"/>
        <w:rPr>
          <w:rFonts w:ascii="Arial" w:hAnsi="Arial" w:cs="Arial"/>
          <w:iCs/>
          <w:color w:val="000000"/>
          <w:sz w:val="24"/>
          <w:szCs w:val="24"/>
        </w:rPr>
      </w:pPr>
      <w:r>
        <w:rPr>
          <w:rFonts w:cs="Arial" w:ascii="Arial" w:hAnsi="Arial"/>
          <w:iCs/>
          <w:color w:val="000000"/>
          <w:sz w:val="24"/>
          <w:szCs w:val="24"/>
        </w:rPr>
      </w:r>
    </w:p>
    <w:p>
      <w:pPr>
        <w:pStyle w:val="LONormal"/>
        <w:pBdr>
          <w:bottom w:val="single" w:sz="6" w:space="16" w:color="CCCCCC"/>
        </w:pBdr>
        <w:spacing w:lineRule="auto" w:line="240" w:before="0" w:after="0"/>
        <w:rPr>
          <w:rFonts w:ascii="Arial" w:hAnsi="Arial" w:cs="Arial"/>
          <w:iCs/>
          <w:color w:val="000000"/>
          <w:sz w:val="24"/>
          <w:szCs w:val="24"/>
        </w:rPr>
      </w:pPr>
      <w:r>
        <w:rPr>
          <w:rFonts w:cs="Arial" w:ascii="Arial" w:hAnsi="Arial"/>
          <w:iCs/>
          <w:color w:val="000000"/>
          <w:sz w:val="24"/>
          <w:szCs w:val="24"/>
        </w:rPr>
        <w:t>La prochaine université d’été des mouvements sociaux et solidaires se tiendra à Bordeaux à la fin du mois d’août 2025 : le comité ATTAC Gironde propose aux comités Attac des départements limitrophes de lui apporter un soutien organisationnel.</w:t>
      </w:r>
    </w:p>
    <w:p>
      <w:pPr>
        <w:pStyle w:val="LONormal"/>
        <w:pBdr>
          <w:bottom w:val="single" w:sz="6" w:space="16" w:color="CCCCCC"/>
        </w:pBdr>
        <w:spacing w:lineRule="auto" w:line="240" w:before="0" w:after="0"/>
        <w:rPr>
          <w:rFonts w:ascii="Arial" w:hAnsi="Arial" w:cs="Arial"/>
          <w:iCs/>
          <w:color w:val="000000"/>
          <w:sz w:val="24"/>
          <w:szCs w:val="24"/>
        </w:rPr>
      </w:pPr>
      <w:r>
        <w:rPr>
          <w:rFonts w:cs="Arial" w:ascii="Arial" w:hAnsi="Arial"/>
          <w:iCs/>
          <w:color w:val="000000"/>
          <w:sz w:val="24"/>
          <w:szCs w:val="24"/>
        </w:rPr>
      </w:r>
    </w:p>
    <w:p>
      <w:pPr>
        <w:pStyle w:val="LONormal"/>
        <w:pBdr>
          <w:bottom w:val="single" w:sz="6" w:space="16" w:color="CCCCCC"/>
        </w:pBdr>
        <w:spacing w:lineRule="auto" w:line="240" w:before="0" w:after="0"/>
        <w:rPr>
          <w:rFonts w:ascii="Arial" w:hAnsi="Arial" w:cs="Arial"/>
          <w:b/>
          <w:b/>
          <w:sz w:val="24"/>
          <w:szCs w:val="24"/>
        </w:rPr>
      </w:pPr>
      <w:r>
        <w:rPr>
          <w:rFonts w:cs="Arial" w:ascii="Arial" w:hAnsi="Arial"/>
          <w:b/>
          <w:sz w:val="24"/>
          <w:szCs w:val="24"/>
        </w:rPr>
        <w:t xml:space="preserve">Le comité Attac 23-87 (Creuse - Haute-Vienne) propose aux comités voisin de partager un repas le samedi 6 juillet à midi en Haute-Vienne (Rochechouart ou Saint-Junien) </w:t>
      </w:r>
      <w:r>
        <w:rPr>
          <w:rFonts w:cs="Arial" w:ascii="Arial" w:hAnsi="Arial"/>
          <w:sz w:val="24"/>
          <w:szCs w:val="24"/>
        </w:rPr>
        <w:t>afin d’échanger sur la situation et les actions respectives de nos comités.</w:t>
      </w:r>
    </w:p>
    <w:p>
      <w:pPr>
        <w:pStyle w:val="LONormal"/>
        <w:pBdr>
          <w:bottom w:val="single" w:sz="6" w:space="16" w:color="CCCCCC"/>
        </w:pBdr>
        <w:spacing w:lineRule="auto" w:line="240" w:before="0" w:after="0"/>
        <w:rPr>
          <w:rFonts w:ascii="Arial" w:hAnsi="Arial" w:cs="Arial"/>
          <w:b/>
          <w:b/>
          <w:sz w:val="24"/>
          <w:szCs w:val="24"/>
        </w:rPr>
      </w:pPr>
      <w:r>
        <w:rPr>
          <w:rFonts w:cs="Arial" w:ascii="Arial" w:hAnsi="Arial"/>
          <w:b/>
          <w:sz w:val="24"/>
          <w:szCs w:val="24"/>
        </w:rPr>
      </w:r>
    </w:p>
    <w:p>
      <w:pPr>
        <w:pStyle w:val="LONormal"/>
        <w:pBdr>
          <w:bottom w:val="single" w:sz="6" w:space="16" w:color="CCCCCC"/>
        </w:pBdr>
        <w:spacing w:lineRule="auto" w:line="240" w:before="0" w:after="0"/>
        <w:rPr>
          <w:rFonts w:ascii="Arial" w:hAnsi="Arial" w:cs="Arial"/>
          <w:b/>
          <w:b/>
          <w:color w:val="000000"/>
          <w:sz w:val="24"/>
          <w:szCs w:val="24"/>
        </w:rPr>
      </w:pPr>
      <w:r>
        <w:rPr>
          <w:rFonts w:cs="Arial" w:ascii="Arial" w:hAnsi="Arial"/>
          <w:b/>
          <w:sz w:val="24"/>
          <w:szCs w:val="24"/>
        </w:rPr>
        <w:t xml:space="preserve">Notre prochaine AG devrait se tenir </w:t>
      </w:r>
      <w:r>
        <w:rPr>
          <w:rFonts w:cs="Arial" w:ascii="Arial" w:hAnsi="Arial"/>
          <w:b/>
          <w:color w:val="000000"/>
          <w:sz w:val="24"/>
          <w:szCs w:val="24"/>
        </w:rPr>
        <w:t>en septembre sur la problématique de la gestion des déchets particulièrement en Dordogne.</w:t>
      </w:r>
    </w:p>
    <w:p>
      <w:pPr>
        <w:pStyle w:val="LONormal"/>
        <w:pBdr>
          <w:bottom w:val="single" w:sz="6" w:space="16" w:color="CCCCCC"/>
        </w:pBdr>
        <w:spacing w:lineRule="auto" w:line="240" w:before="0" w:after="0"/>
        <w:rPr>
          <w:rFonts w:ascii="Arial" w:hAnsi="Arial" w:cs="Arial"/>
          <w:color w:val="000000"/>
          <w:sz w:val="24"/>
          <w:szCs w:val="24"/>
        </w:rPr>
      </w:pPr>
      <w:r>
        <w:rPr>
          <w:rFonts w:cs="Arial" w:ascii="Arial" w:hAnsi="Arial"/>
          <w:color w:val="000000"/>
          <w:sz w:val="24"/>
          <w:szCs w:val="24"/>
        </w:rPr>
        <w:t>Pourraient intervenir à cette occasion : Jean-Baptiste MONSAINGEON(1) et Nicolas KUDLIKOWSKI (2).</w:t>
      </w:r>
      <w:bookmarkStart w:id="0" w:name="_GoBack"/>
      <w:bookmarkEnd w:id="0"/>
    </w:p>
    <w:p>
      <w:pPr>
        <w:pStyle w:val="LONormal"/>
        <w:pBdr>
          <w:bottom w:val="single" w:sz="6" w:space="16" w:color="CCCCCC"/>
        </w:pBdr>
        <w:spacing w:lineRule="auto" w:line="240" w:before="0" w:after="0"/>
        <w:rPr>
          <w:rFonts w:ascii="Arial" w:hAnsi="Arial" w:cs="Arial"/>
          <w:color w:val="000000"/>
        </w:rPr>
      </w:pPr>
      <w:r>
        <w:rPr>
          <w:rFonts w:cs="Arial" w:ascii="Arial" w:hAnsi="Arial"/>
          <w:color w:val="000000"/>
        </w:rPr>
        <w:t>(1) sociologue maître de conférences à l’université de Reims, auteur du livre « Homo detritus », critique de la société du déchet (Seuil), cofondateur du mouvement « Watch the waste »</w:t>
      </w:r>
    </w:p>
    <w:p>
      <w:pPr>
        <w:pStyle w:val="LONormal"/>
        <w:pBdr>
          <w:bottom w:val="single" w:sz="6" w:space="16" w:color="CCCCCC"/>
        </w:pBdr>
        <w:spacing w:lineRule="auto" w:line="240" w:before="0" w:after="0"/>
        <w:rPr>
          <w:rFonts w:ascii="Arial" w:hAnsi="Arial" w:cs="Arial"/>
          <w:color w:val="000000"/>
          <w:sz w:val="24"/>
          <w:szCs w:val="24"/>
        </w:rPr>
      </w:pPr>
      <w:r>
        <w:rPr>
          <w:rFonts w:cs="Arial" w:ascii="Arial" w:hAnsi="Arial"/>
        </w:rPr>
        <w:t>(2) ingénieur en gestion des déchets, actuellement en poste à Agen</w:t>
      </w:r>
    </w:p>
    <w:p>
      <w:pPr>
        <w:pStyle w:val="LONormal"/>
        <w:pBdr>
          <w:top w:val="single" w:sz="4" w:space="1" w:color="000000"/>
          <w:left w:val="single" w:sz="4" w:space="4" w:color="000000"/>
          <w:bottom w:val="single" w:sz="4" w:space="1" w:color="000000"/>
          <w:right w:val="single" w:sz="4" w:space="4" w:color="000000"/>
        </w:pBdr>
        <w:shd w:val="clear" w:color="auto" w:fill="FFFFCC"/>
        <w:suppressAutoHyphens w:val="false"/>
        <w:spacing w:lineRule="auto" w:line="240" w:before="0" w:after="0"/>
        <w:textAlignment w:val="auto"/>
        <w:rPr>
          <w:rFonts w:ascii="Arial" w:hAnsi="Arial" w:cs="Arial"/>
          <w:b/>
          <w:b/>
          <w:color w:val="C00000"/>
          <w:sz w:val="28"/>
          <w:szCs w:val="28"/>
        </w:rPr>
      </w:pPr>
      <w:r>
        <w:rPr>
          <w:rFonts w:cs="Arial" w:ascii="Arial" w:hAnsi="Arial"/>
          <w:b/>
          <w:color w:val="C00000"/>
          <w:sz w:val="28"/>
          <w:szCs w:val="28"/>
        </w:rPr>
      </w:r>
    </w:p>
    <w:p>
      <w:pPr>
        <w:pStyle w:val="LONormal"/>
        <w:pBdr>
          <w:top w:val="single" w:sz="4" w:space="1" w:color="000000"/>
          <w:left w:val="single" w:sz="4" w:space="4" w:color="000000"/>
          <w:bottom w:val="single" w:sz="4" w:space="1" w:color="000000"/>
          <w:right w:val="single" w:sz="4" w:space="4" w:color="000000"/>
        </w:pBdr>
        <w:shd w:val="clear" w:color="auto" w:fill="FFFFCC"/>
        <w:suppressAutoHyphens w:val="false"/>
        <w:spacing w:lineRule="auto" w:line="240" w:before="0" w:after="0"/>
        <w:jc w:val="center"/>
        <w:textAlignment w:val="auto"/>
        <w:rPr>
          <w:rFonts w:ascii="Arial" w:hAnsi="Arial" w:cs="Arial"/>
          <w:b/>
          <w:b/>
          <w:color w:val="C00000"/>
          <w:sz w:val="28"/>
          <w:szCs w:val="28"/>
        </w:rPr>
      </w:pPr>
      <w:r>
        <w:rPr>
          <w:rFonts w:cs="Arial" w:ascii="Arial" w:hAnsi="Arial"/>
          <w:b/>
          <w:color w:val="C00000"/>
          <w:sz w:val="28"/>
          <w:szCs w:val="28"/>
        </w:rPr>
        <w:t xml:space="preserve">Le prochain CA, ouvert à tous, aura lieu le </w:t>
      </w:r>
      <w:r>
        <w:rPr>
          <w:rFonts w:cs="Arial" w:ascii="Arial" w:hAnsi="Arial"/>
          <w:b/>
          <w:color w:val="C00000"/>
          <w:sz w:val="28"/>
          <w:szCs w:val="28"/>
        </w:rPr>
        <w:t>jeu</w:t>
      </w:r>
      <w:r>
        <w:rPr>
          <w:rFonts w:cs="Arial" w:ascii="Arial" w:hAnsi="Arial"/>
          <w:b/>
          <w:color w:val="C00000"/>
          <w:sz w:val="28"/>
          <w:szCs w:val="28"/>
        </w:rPr>
        <w:t xml:space="preserve">di 20 juin à 18h  </w:t>
      </w:r>
      <w:r>
        <w:rPr>
          <w:rFonts w:cs="Arial" w:ascii="Arial" w:hAnsi="Arial"/>
          <w:b/>
          <w:color w:val="C00000"/>
          <w:sz w:val="28"/>
          <w:szCs w:val="28"/>
        </w:rPr>
        <w:t>au local de « Femmes Solidaires » 17 rue Gadaud à Périgueux</w:t>
      </w:r>
    </w:p>
    <w:p>
      <w:pPr>
        <w:pStyle w:val="NormalWeb"/>
        <w:shd w:val="clear" w:color="auto" w:fill="FFFFFF"/>
        <w:spacing w:before="0" w:after="0"/>
        <w:rPr>
          <w:rFonts w:ascii="Arial" w:hAnsi="Arial" w:cs="Arial"/>
        </w:rPr>
      </w:pPr>
      <w:r>
        <w:rPr/>
      </w:r>
    </w:p>
    <w:sectPr>
      <w:type w:val="nextPage"/>
      <w:pgSz w:w="11906" w:h="16838"/>
      <w:pgMar w:left="1417" w:right="1133" w:gutter="0" w:header="0" w:top="851" w:footer="0" w:bottom="851"/>
      <w:pgNumType w:fmt="decimal"/>
      <w:formProt w:val="false"/>
      <w:textDirection w:val="lrTb"/>
      <w:docGrid w:type="default" w:linePitch="600" w:charSpace="7372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swiss"/>
    <w:pitch w:val="variable"/>
  </w:font>
  <w:font w:name="Cambria">
    <w:charset w:val="01"/>
    <w:family w:val="swiss"/>
    <w:pitch w:val="variable"/>
  </w:font>
  <w:font w:name="Tahoma">
    <w:charset w:val="01"/>
    <w:family w:val="roman"/>
    <w:pitch w:val="variable"/>
  </w:font>
  <w:font w:name="Times New Roman">
    <w:charset w:val="01"/>
    <w:family w:val="roman"/>
    <w:pitch w:val="variable"/>
  </w:font>
  <w:font w:name="Cambria">
    <w:charset w:val="01"/>
    <w:family w:val="roman"/>
    <w:pitch w:val="variable"/>
  </w:font>
  <w:font w:name="Arial">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AkkuratStd">
    <w:charset w:val="01"/>
    <w:family w:val="roman"/>
    <w:pitch w:val="variable"/>
  </w:font>
  <w:font w:name="Helvetica">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fr-FR" w:eastAsia="fr-FR"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false"/>
      <w:bidi w:val="0"/>
      <w:spacing w:before="0" w:after="0"/>
      <w:jc w:val="left"/>
      <w:textAlignment w:val="baseline"/>
    </w:pPr>
    <w:rPr>
      <w:rFonts w:ascii="Calibri" w:hAnsi="Calibri" w:eastAsia="Times New Roman" w:cs="Times New Roman"/>
      <w:color w:val="auto"/>
      <w:kern w:val="0"/>
      <w:sz w:val="20"/>
      <w:szCs w:val="20"/>
      <w:lang w:val="fr-FR" w:eastAsia="fr-FR" w:bidi="ar-SA"/>
    </w:rPr>
  </w:style>
  <w:style w:type="paragraph" w:styleId="Titre1">
    <w:name w:val="Heading 1"/>
    <w:basedOn w:val="LONormal"/>
    <w:qFormat/>
    <w:pPr>
      <w:numPr>
        <w:ilvl w:val="0"/>
        <w:numId w:val="1"/>
      </w:numPr>
      <w:spacing w:lineRule="auto" w:line="240" w:before="100" w:after="100"/>
      <w:outlineLvl w:val="0"/>
    </w:pPr>
    <w:rPr>
      <w:rFonts w:ascii="Times New Roman" w:hAnsi="Times New Roman"/>
      <w:b/>
      <w:bCs/>
      <w:kern w:val="2"/>
      <w:sz w:val="48"/>
      <w:szCs w:val="48"/>
    </w:rPr>
  </w:style>
  <w:style w:type="paragraph" w:styleId="Titre2">
    <w:name w:val="Heading 2"/>
    <w:basedOn w:val="LONormal"/>
    <w:next w:val="LONormal"/>
    <w:qFormat/>
    <w:pPr>
      <w:keepNext w:val="true"/>
      <w:keepLines/>
      <w:numPr>
        <w:ilvl w:val="1"/>
        <w:numId w:val="1"/>
      </w:numPr>
      <w:spacing w:before="200" w:after="0"/>
      <w:outlineLvl w:val="1"/>
    </w:pPr>
    <w:rPr>
      <w:rFonts w:ascii="Cambria" w:hAnsi="Cambria"/>
      <w:b/>
      <w:bCs/>
      <w:color w:val="4F81BD"/>
      <w:sz w:val="26"/>
      <w:szCs w:val="26"/>
    </w:rPr>
  </w:style>
  <w:style w:type="paragraph" w:styleId="Titre3">
    <w:name w:val="Heading 3"/>
    <w:basedOn w:val="LONormal"/>
    <w:next w:val="LONormal"/>
    <w:qFormat/>
    <w:pPr>
      <w:keepNext w:val="true"/>
      <w:keepLines/>
      <w:numPr>
        <w:ilvl w:val="2"/>
        <w:numId w:val="1"/>
      </w:numPr>
      <w:spacing w:before="200" w:after="0"/>
      <w:outlineLvl w:val="2"/>
    </w:pPr>
    <w:rPr>
      <w:rFonts w:ascii="Cambria" w:hAnsi="Cambria"/>
      <w:b/>
      <w:bCs/>
      <w:color w:val="4F81BD"/>
    </w:rPr>
  </w:style>
  <w:style w:type="paragraph" w:styleId="Titre4">
    <w:name w:val="Heading 4"/>
    <w:basedOn w:val="LONormal"/>
    <w:next w:val="LONormal"/>
    <w:qFormat/>
    <w:pPr>
      <w:keepNext w:val="true"/>
      <w:keepLines/>
      <w:numPr>
        <w:ilvl w:val="3"/>
        <w:numId w:val="1"/>
      </w:numPr>
      <w:spacing w:before="200" w:after="0"/>
      <w:outlineLvl w:val="3"/>
    </w:pPr>
    <w:rPr>
      <w:rFonts w:ascii="Cambria" w:hAnsi="Cambria"/>
      <w:b/>
      <w:bCs/>
      <w:i/>
      <w:iCs/>
      <w:color w:val="4F81BD"/>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d43266"/>
    <w:rPr>
      <w:color w:val="0000FF"/>
      <w:u w:val="single"/>
    </w:rPr>
  </w:style>
  <w:style w:type="character" w:styleId="TextedebullesCar" w:customStyle="1">
    <w:name w:val="Texte de bulles Car"/>
    <w:qFormat/>
    <w:rPr>
      <w:rFonts w:ascii="Tahoma" w:hAnsi="Tahoma" w:cs="Tahoma"/>
      <w:sz w:val="16"/>
      <w:szCs w:val="16"/>
    </w:rPr>
  </w:style>
  <w:style w:type="character" w:styleId="Titre1Car" w:customStyle="1">
    <w:name w:val="Titre 1 Car"/>
    <w:qFormat/>
    <w:rPr>
      <w:rFonts w:ascii="Times New Roman" w:hAnsi="Times New Roman" w:eastAsia="Times New Roman" w:cs="Times New Roman"/>
      <w:b/>
      <w:bCs/>
      <w:kern w:val="2"/>
      <w:sz w:val="48"/>
      <w:szCs w:val="48"/>
      <w:lang w:eastAsia="fr-FR"/>
    </w:rPr>
  </w:style>
  <w:style w:type="character" w:styleId="Strong">
    <w:name w:val="Strong"/>
    <w:uiPriority w:val="22"/>
    <w:qFormat/>
    <w:rPr>
      <w:b/>
      <w:bCs/>
    </w:rPr>
  </w:style>
  <w:style w:type="character" w:styleId="Titre3Car" w:customStyle="1">
    <w:name w:val="Titre 3 Car"/>
    <w:qFormat/>
    <w:rPr>
      <w:rFonts w:ascii="Cambria" w:hAnsi="Cambria" w:eastAsia="Times New Roman" w:cs="Times New Roman"/>
      <w:b/>
      <w:bCs/>
      <w:color w:val="4F81BD"/>
    </w:rPr>
  </w:style>
  <w:style w:type="character" w:styleId="Accentuation">
    <w:name w:val="Accentuation"/>
    <w:uiPriority w:val="20"/>
    <w:qFormat/>
    <w:rPr>
      <w:i/>
      <w:iCs/>
    </w:rPr>
  </w:style>
  <w:style w:type="character" w:styleId="Ttr26" w:customStyle="1">
    <w:name w:val="tt_r26"/>
    <w:basedOn w:val="DefaultParagraphFont"/>
    <w:qFormat/>
    <w:rPr/>
  </w:style>
  <w:style w:type="character" w:styleId="LienInternetvisit">
    <w:name w:val="Lien Internet visité"/>
    <w:basedOn w:val="DefaultParagraphFont"/>
    <w:uiPriority w:val="99"/>
    <w:semiHidden/>
    <w:unhideWhenUsed/>
    <w:rsid w:val="007374c5"/>
    <w:rPr>
      <w:color w:val="954F72" w:themeColor="followedHyperlink"/>
      <w:u w:val="single"/>
    </w:rPr>
  </w:style>
  <w:style w:type="character" w:styleId="Titre2Car" w:customStyle="1">
    <w:name w:val="Titre 2 Car"/>
    <w:qFormat/>
    <w:rPr>
      <w:rFonts w:ascii="Cambria" w:hAnsi="Cambria" w:eastAsia="Times New Roman" w:cs="Times New Roman"/>
      <w:b/>
      <w:bCs/>
      <w:color w:val="4F81BD"/>
      <w:sz w:val="26"/>
      <w:szCs w:val="26"/>
    </w:rPr>
  </w:style>
  <w:style w:type="character" w:styleId="Crayon" w:customStyle="1">
    <w:name w:val="crayon"/>
    <w:basedOn w:val="DefaultParagraphFont"/>
    <w:qFormat/>
    <w:rPr/>
  </w:style>
  <w:style w:type="character" w:styleId="Authors" w:customStyle="1">
    <w:name w:val="authors"/>
    <w:basedOn w:val="DefaultParagraphFont"/>
    <w:qFormat/>
    <w:rPr/>
  </w:style>
  <w:style w:type="character" w:styleId="Sep" w:customStyle="1">
    <w:name w:val="sep"/>
    <w:basedOn w:val="DefaultParagraphFont"/>
    <w:qFormat/>
    <w:rPr/>
  </w:style>
  <w:style w:type="character" w:styleId="Vcard" w:customStyle="1">
    <w:name w:val="vcard"/>
    <w:basedOn w:val="DefaultParagraphFont"/>
    <w:qFormat/>
    <w:rPr/>
  </w:style>
  <w:style w:type="character" w:styleId="Tags2" w:customStyle="1">
    <w:name w:val="tags2"/>
    <w:basedOn w:val="DefaultParagraphFont"/>
    <w:qFormat/>
    <w:rPr/>
  </w:style>
  <w:style w:type="character" w:styleId="Intitule2" w:customStyle="1">
    <w:name w:val="intitule2"/>
    <w:basedOn w:val="DefaultParagraphFont"/>
    <w:qFormat/>
    <w:rPr/>
  </w:style>
  <w:style w:type="character" w:styleId="Listetags" w:customStyle="1">
    <w:name w:val="liste_tags"/>
    <w:basedOn w:val="DefaultParagraphFont"/>
    <w:qFormat/>
    <w:rPr/>
  </w:style>
  <w:style w:type="character" w:styleId="Citecrochet1" w:customStyle="1">
    <w:name w:val="cite_crochet1"/>
    <w:basedOn w:val="DefaultParagraphFont"/>
    <w:qFormat/>
    <w:rPr>
      <w:vanish/>
    </w:rPr>
  </w:style>
  <w:style w:type="character" w:styleId="Textexposedshow" w:customStyle="1">
    <w:name w:val="textexposedshow"/>
    <w:basedOn w:val="DefaultParagraphFont"/>
    <w:qFormat/>
    <w:rPr/>
  </w:style>
  <w:style w:type="character" w:styleId="Redi1" w:customStyle="1">
    <w:name w:val="redi1"/>
    <w:basedOn w:val="DefaultParagraphFont"/>
    <w:qFormat/>
    <w:rPr>
      <w:color w:val="9D273D"/>
    </w:rPr>
  </w:style>
  <w:style w:type="character" w:styleId="Citation" w:customStyle="1">
    <w:name w:val="citation"/>
    <w:basedOn w:val="DefaultParagraphFont"/>
    <w:qFormat/>
    <w:rPr/>
  </w:style>
  <w:style w:type="character" w:styleId="Mwheadline" w:customStyle="1">
    <w:name w:val="mw-headline"/>
    <w:basedOn w:val="DefaultParagraphFont"/>
    <w:qFormat/>
    <w:rPr/>
  </w:style>
  <w:style w:type="character" w:styleId="Mweditsection" w:customStyle="1">
    <w:name w:val="mw-editsection"/>
    <w:basedOn w:val="DefaultParagraphFont"/>
    <w:qFormat/>
    <w:rPr/>
  </w:style>
  <w:style w:type="character" w:styleId="Mweditsectionbracket" w:customStyle="1">
    <w:name w:val="mw-editsection-bracket"/>
    <w:basedOn w:val="DefaultParagraphFont"/>
    <w:qFormat/>
    <w:rPr/>
  </w:style>
  <w:style w:type="character" w:styleId="Mweditsectiondivider" w:customStyle="1">
    <w:name w:val="mw-editsection-divider"/>
    <w:basedOn w:val="DefaultParagraphFont"/>
    <w:qFormat/>
    <w:rPr/>
  </w:style>
  <w:style w:type="character" w:styleId="Ox7bba3fb943gmailm6234822363638324052gmailhascaption" w:customStyle="1">
    <w:name w:val="ox-7bba3fb943-gmail-m_6234822363638324052gmail-hascaption"/>
    <w:basedOn w:val="DefaultParagraphFont"/>
    <w:qFormat/>
    <w:rPr/>
  </w:style>
  <w:style w:type="character" w:styleId="Oxe387415c41oxf2d00e86faoxb0ebe379fbgmailm8232412411920795369gmailm5349438905103581197gmailm7563807210131811041gmailm8816735081518532420gmailm3097585856385372491gmailm3572483015951924871gmailm3682921771205897012gmailm641693212" w:customStyle="1">
    <w:name w:val="ox-e387415c41-ox-f2d00e86fa-ox-b0ebe379fb-gmail-m_-8232412411920795369gmail-m_-5349438905103581197gmail-m_-7563807210131811041gmail-m_8816735081518532420gmail-m_3097585856385372491gmail-m_-3572483015951924871gmail-m_-3682921771205897012gmail-m_641693212"/>
    <w:basedOn w:val="DefaultParagraphFont"/>
    <w:qFormat/>
    <w:rPr/>
  </w:style>
  <w:style w:type="character" w:styleId="Titre4Car" w:customStyle="1">
    <w:name w:val="Titre 4 Car"/>
    <w:basedOn w:val="DefaultParagraphFont"/>
    <w:qFormat/>
    <w:rPr>
      <w:rFonts w:ascii="Cambria" w:hAnsi="Cambria" w:eastAsia="Times New Roman" w:cs="Times New Roman"/>
      <w:b/>
      <w:bCs/>
      <w:i/>
      <w:iCs/>
      <w:color w:val="4F81BD"/>
      <w:sz w:val="22"/>
      <w:szCs w:val="22"/>
    </w:rPr>
  </w:style>
  <w:style w:type="character" w:styleId="Caps1" w:customStyle="1">
    <w:name w:val="caps1"/>
    <w:basedOn w:val="DefaultParagraphFont"/>
    <w:qFormat/>
    <w:rPr>
      <w:smallCaps/>
    </w:rPr>
  </w:style>
  <w:style w:type="character" w:styleId="Ox08535ac5b2chevron" w:customStyle="1">
    <w:name w:val="ox-08535ac5b2-chevron"/>
    <w:basedOn w:val="DefaultParagraphFont"/>
    <w:qFormat/>
    <w:rPr/>
  </w:style>
  <w:style w:type="character" w:styleId="Ox7ac6ae31eachevron" w:customStyle="1">
    <w:name w:val="ox-7ac6ae31ea-chevron"/>
    <w:basedOn w:val="DefaultParagraphFont"/>
    <w:qFormat/>
    <w:rPr/>
  </w:style>
  <w:style w:type="character" w:styleId="Yzlgbd" w:customStyle="1">
    <w:name w:val="yzlgbd"/>
    <w:basedOn w:val="DefaultParagraphFont"/>
    <w:qFormat/>
    <w:rPr/>
  </w:style>
  <w:style w:type="character" w:styleId="W8qarf" w:customStyle="1">
    <w:name w:val="w8qarf"/>
    <w:basedOn w:val="DefaultParagraphFont"/>
    <w:qFormat/>
    <w:rPr/>
  </w:style>
  <w:style w:type="character" w:styleId="Lrzxr" w:customStyle="1">
    <w:name w:val="lrzxr"/>
    <w:basedOn w:val="DefaultParagraphFont"/>
    <w:qFormat/>
    <w:rPr/>
  </w:style>
  <w:style w:type="character" w:styleId="Ox4833bdc6ddchevron" w:customStyle="1">
    <w:name w:val="ox-4833bdc6dd-chevron"/>
    <w:basedOn w:val="DefaultParagraphFont"/>
    <w:qFormat/>
    <w:rPr/>
  </w:style>
  <w:style w:type="character" w:styleId="Auteurs" w:customStyle="1">
    <w:name w:val="auteurs"/>
    <w:basedOn w:val="DefaultParagraphFont"/>
    <w:qFormat/>
    <w:rPr/>
  </w:style>
  <w:style w:type="character" w:styleId="Divider3" w:customStyle="1">
    <w:name w:val="divider3"/>
    <w:basedOn w:val="DefaultParagraphFont"/>
    <w:qFormat/>
    <w:rPr/>
  </w:style>
  <w:style w:type="character" w:styleId="Spacer" w:customStyle="1">
    <w:name w:val="spacer"/>
    <w:basedOn w:val="DefaultParagraphFont"/>
    <w:qFormat/>
    <w:rPr/>
  </w:style>
  <w:style w:type="character" w:styleId="Ligth" w:customStyle="1">
    <w:name w:val="ligth"/>
    <w:basedOn w:val="DefaultParagraphFont"/>
    <w:qFormat/>
    <w:rPr/>
  </w:style>
  <w:style w:type="character" w:styleId="Fhaccessibilityel" w:customStyle="1">
    <w:name w:val="fh_accessibility-el"/>
    <w:basedOn w:val="DefaultParagraphFont"/>
    <w:qFormat/>
    <w:rPr/>
  </w:style>
  <w:style w:type="character" w:styleId="SubtleEmphasis">
    <w:name w:val="Subtle Emphasis"/>
    <w:basedOn w:val="DefaultParagraphFont"/>
    <w:qFormat/>
    <w:rPr>
      <w:i/>
      <w:iCs/>
      <w:color w:val="808080"/>
    </w:rPr>
  </w:style>
  <w:style w:type="character" w:styleId="ZHautduformulaireCar" w:customStyle="1">
    <w:name w:val="z-Haut du formulaire Car"/>
    <w:basedOn w:val="DefaultParagraphFont"/>
    <w:qFormat/>
    <w:rPr>
      <w:rFonts w:ascii="Arial" w:hAnsi="Arial" w:cs="Arial"/>
      <w:vanish/>
      <w:sz w:val="16"/>
      <w:szCs w:val="16"/>
    </w:rPr>
  </w:style>
  <w:style w:type="character" w:styleId="Bold" w:customStyle="1">
    <w:name w:val="bold"/>
    <w:basedOn w:val="DefaultParagraphFont"/>
    <w:qFormat/>
    <w:rPr/>
  </w:style>
  <w:style w:type="character" w:styleId="ZBasduformulaireCar" w:customStyle="1">
    <w:name w:val="z-Bas du formulaire Car"/>
    <w:basedOn w:val="DefaultParagraphFont"/>
    <w:qFormat/>
    <w:rPr>
      <w:rFonts w:ascii="Arial" w:hAnsi="Arial" w:cs="Arial"/>
      <w:vanish/>
      <w:sz w:val="16"/>
      <w:szCs w:val="16"/>
    </w:rPr>
  </w:style>
  <w:style w:type="character" w:styleId="Oxa3d50099e1chevron" w:customStyle="1">
    <w:name w:val="ox-a3d50099e1-chevron"/>
    <w:basedOn w:val="DefaultParagraphFont"/>
    <w:qFormat/>
    <w:rPr/>
  </w:style>
  <w:style w:type="character" w:styleId="Oxec6362790echevron" w:customStyle="1">
    <w:name w:val="ox-ec6362790e-chevron"/>
    <w:basedOn w:val="DefaultParagraphFont"/>
    <w:qFormat/>
    <w:rPr/>
  </w:style>
  <w:style w:type="character" w:styleId="Divider" w:customStyle="1">
    <w:name w:val="divider"/>
    <w:basedOn w:val="DefaultParagraphFont"/>
    <w:qFormat/>
    <w:rPr/>
  </w:style>
  <w:style w:type="character" w:styleId="On" w:customStyle="1">
    <w:name w:val="on"/>
    <w:basedOn w:val="DefaultParagraphFont"/>
    <w:qFormat/>
    <w:rPr/>
  </w:style>
  <w:style w:type="character" w:styleId="Bylabel" w:customStyle="1">
    <w:name w:val="by-label"/>
    <w:basedOn w:val="DefaultParagraphFont"/>
    <w:qFormat/>
    <w:rPr/>
  </w:style>
  <w:style w:type="character" w:styleId="Withlabel" w:customStyle="1">
    <w:name w:val="with-label"/>
    <w:basedOn w:val="DefaultParagraphFont"/>
    <w:qFormat/>
    <w:rPr/>
  </w:style>
  <w:style w:type="character" w:styleId="Iooxlabel" w:customStyle="1">
    <w:name w:val="io-ox-label"/>
    <w:basedOn w:val="DefaultParagraphFont"/>
    <w:qFormat/>
    <w:rPr/>
  </w:style>
  <w:style w:type="character" w:styleId="Pullright" w:customStyle="1">
    <w:name w:val="pull-right"/>
    <w:basedOn w:val="DefaultParagraphFont"/>
    <w:qFormat/>
    <w:rPr/>
  </w:style>
  <w:style w:type="character" w:styleId="Puces" w:customStyle="1">
    <w:name w:val="Puces"/>
    <w:qFormat/>
    <w:rPr>
      <w:rFonts w:ascii="OpenSymbol" w:hAnsi="OpenSymbol" w:eastAsia="OpenSymbol" w:cs="OpenSymbol"/>
    </w:rPr>
  </w:style>
  <w:style w:type="character" w:styleId="EntteCar" w:customStyle="1">
    <w:name w:val="En-tête Car"/>
    <w:basedOn w:val="DefaultParagraphFont"/>
    <w:uiPriority w:val="99"/>
    <w:qFormat/>
    <w:rsid w:val="00fe11b5"/>
    <w:rPr/>
  </w:style>
  <w:style w:type="character" w:styleId="PieddepageCar" w:customStyle="1">
    <w:name w:val="Pied de page Car"/>
    <w:basedOn w:val="DefaultParagraphFont"/>
    <w:uiPriority w:val="99"/>
    <w:qFormat/>
    <w:rsid w:val="00fe11b5"/>
    <w:rPr/>
  </w:style>
  <w:style w:type="character" w:styleId="Nowrap" w:customStyle="1">
    <w:name w:val="nowrap"/>
    <w:basedOn w:val="DefaultParagraphFont"/>
    <w:qFormat/>
    <w:rsid w:val="003b0876"/>
    <w:rPr/>
  </w:style>
  <w:style w:type="character" w:styleId="Ouvrage" w:customStyle="1">
    <w:name w:val="ouvrage"/>
    <w:basedOn w:val="DefaultParagraphFont"/>
    <w:qFormat/>
    <w:rsid w:val="003b0876"/>
    <w:rPr/>
  </w:style>
  <w:style w:type="character" w:styleId="HTMLCite">
    <w:name w:val="HTML Cite"/>
    <w:basedOn w:val="DefaultParagraphFont"/>
    <w:uiPriority w:val="99"/>
    <w:semiHidden/>
    <w:unhideWhenUsed/>
    <w:qFormat/>
    <w:rsid w:val="003b0876"/>
    <w:rPr>
      <w:i/>
      <w:iCs/>
    </w:rPr>
  </w:style>
  <w:style w:type="character" w:styleId="Ox6a87c2d32eobject" w:customStyle="1">
    <w:name w:val="ox-6a87c2d32e-object"/>
    <w:basedOn w:val="DefaultParagraphFont"/>
    <w:qFormat/>
    <w:rsid w:val="00df7f4c"/>
    <w:rPr/>
  </w:style>
  <w:style w:type="character" w:styleId="Ox24dbd94074chevron" w:customStyle="1">
    <w:name w:val="ox-24dbd94074-chevron"/>
    <w:basedOn w:val="DefaultParagraphFont"/>
    <w:qFormat/>
    <w:rsid w:val="00580f87"/>
    <w:rPr/>
  </w:style>
  <w:style w:type="character" w:styleId="Tags" w:customStyle="1">
    <w:name w:val="tags"/>
    <w:basedOn w:val="DefaultParagraphFont"/>
    <w:qFormat/>
    <w:rsid w:val="004a6261"/>
    <w:rPr/>
  </w:style>
  <w:style w:type="character" w:styleId="Intitule" w:customStyle="1">
    <w:name w:val="intitule"/>
    <w:basedOn w:val="DefaultParagraphFont"/>
    <w:qFormat/>
    <w:rsid w:val="004a6261"/>
    <w:rPr/>
  </w:style>
  <w:style w:type="character" w:styleId="Marron" w:customStyle="1">
    <w:name w:val="marron"/>
    <w:basedOn w:val="DefaultParagraphFont"/>
    <w:qFormat/>
    <w:rsid w:val="004e604e"/>
    <w:rPr/>
  </w:style>
  <w:style w:type="character" w:styleId="Ox0a0f1d61efobject" w:customStyle="1">
    <w:name w:val="ox-0a0f1d61ef-object"/>
    <w:basedOn w:val="DefaultParagraphFont"/>
    <w:qFormat/>
    <w:rsid w:val="001a0d3b"/>
    <w:rPr/>
  </w:style>
  <w:style w:type="character" w:styleId="Light" w:customStyle="1">
    <w:name w:val="light"/>
    <w:basedOn w:val="DefaultParagraphFont"/>
    <w:qFormat/>
    <w:rsid w:val="00380d12"/>
    <w:rPr/>
  </w:style>
  <w:style w:type="character" w:styleId="Oxe13b680a39ox130e519df5gmaildefault" w:customStyle="1">
    <w:name w:val="ox-e13b680a39-ox-130e519df5-gmail_default"/>
    <w:basedOn w:val="DefaultParagraphFont"/>
    <w:qFormat/>
    <w:rsid w:val="004577b2"/>
    <w:rPr/>
  </w:style>
  <w:style w:type="character" w:styleId="Ox708f185c70gmailaucun" w:customStyle="1">
    <w:name w:val="ox-708f185c70-gmail-aucun"/>
    <w:basedOn w:val="DefaultParagraphFont"/>
    <w:qFormat/>
    <w:rsid w:val="00725199"/>
    <w:rPr/>
  </w:style>
  <w:style w:type="character" w:styleId="Ox708f185c70gmailmsohyperlink" w:customStyle="1">
    <w:name w:val="ox-708f185c70-gmail-msohyperlink"/>
    <w:basedOn w:val="DefaultParagraphFont"/>
    <w:qFormat/>
    <w:rsid w:val="00725199"/>
    <w:rPr/>
  </w:style>
  <w:style w:type="character" w:styleId="Oxf481557397chevron" w:customStyle="1">
    <w:name w:val="ox-f481557397-chevron"/>
    <w:basedOn w:val="DefaultParagraphFont"/>
    <w:qFormat/>
    <w:rsid w:val="00725199"/>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Titreprincipal">
    <w:name w:val="Title"/>
    <w:basedOn w:val="Normal"/>
    <w:next w:val="Corpsdetexte"/>
    <w:qFormat/>
    <w:pPr>
      <w:keepNext w:val="true"/>
      <w:spacing w:before="240" w:after="120"/>
    </w:pPr>
    <w:rPr>
      <w:rFonts w:ascii="Liberation Sans" w:hAnsi="Liberation Sans" w:eastAsia="DejaVu Sans" w:cs="DejaVu Sans"/>
      <w:sz w:val="28"/>
      <w:szCs w:val="28"/>
    </w:rPr>
  </w:style>
  <w:style w:type="paragraph" w:styleId="Caption">
    <w:name w:val="caption"/>
    <w:basedOn w:val="Normal"/>
    <w:qFormat/>
    <w:pPr>
      <w:suppressLineNumbers/>
      <w:spacing w:before="120" w:after="120"/>
    </w:pPr>
    <w:rPr>
      <w:rFonts w:cs="Lohit Devanagari"/>
      <w:i/>
      <w:iCs/>
      <w:sz w:val="24"/>
      <w:szCs w:val="24"/>
    </w:rPr>
  </w:style>
  <w:style w:type="paragraph" w:styleId="LONormal" w:customStyle="1">
    <w:name w:val="LO-Normal"/>
    <w:uiPriority w:val="99"/>
    <w:qFormat/>
    <w:pPr>
      <w:widowControl/>
      <w:suppressAutoHyphens w:val="true"/>
      <w:bidi w:val="0"/>
      <w:spacing w:lineRule="auto" w:line="276" w:before="0" w:after="200"/>
      <w:jc w:val="left"/>
      <w:textAlignment w:val="baseline"/>
    </w:pPr>
    <w:rPr>
      <w:rFonts w:ascii="Calibri" w:hAnsi="Calibri" w:eastAsia="Times New Roman" w:cs="Times New Roman"/>
      <w:color w:val="auto"/>
      <w:kern w:val="0"/>
      <w:sz w:val="22"/>
      <w:szCs w:val="22"/>
      <w:lang w:val="fr-FR" w:eastAsia="fr-FR" w:bidi="ar-SA"/>
    </w:rPr>
  </w:style>
  <w:style w:type="paragraph" w:styleId="ListParagraph">
    <w:name w:val="List Paragraph"/>
    <w:basedOn w:val="LONormal"/>
    <w:uiPriority w:val="34"/>
    <w:qFormat/>
    <w:pPr>
      <w:ind w:left="720" w:hanging="0"/>
    </w:pPr>
    <w:rPr/>
  </w:style>
  <w:style w:type="paragraph" w:styleId="NormalWeb">
    <w:name w:val="Normal (Web)"/>
    <w:basedOn w:val="LONormal"/>
    <w:uiPriority w:val="99"/>
    <w:qFormat/>
    <w:pPr>
      <w:spacing w:lineRule="auto" w:line="240" w:before="100" w:after="100"/>
    </w:pPr>
    <w:rPr>
      <w:rFonts w:ascii="Times New Roman" w:hAnsi="Times New Roman"/>
      <w:sz w:val="24"/>
      <w:szCs w:val="24"/>
    </w:rPr>
  </w:style>
  <w:style w:type="paragraph" w:styleId="BalloonText">
    <w:name w:val="Balloon Text"/>
    <w:basedOn w:val="LONormal"/>
    <w:qFormat/>
    <w:pPr>
      <w:spacing w:lineRule="auto" w:line="240" w:before="0" w:after="0"/>
    </w:pPr>
    <w:rPr>
      <w:rFonts w:ascii="Tahoma" w:hAnsi="Tahoma" w:cs="Tahoma"/>
      <w:sz w:val="16"/>
      <w:szCs w:val="16"/>
    </w:rPr>
  </w:style>
  <w:style w:type="paragraph" w:styleId="Lettrine" w:customStyle="1">
    <w:name w:val="lettrine"/>
    <w:basedOn w:val="LONormal"/>
    <w:qFormat/>
    <w:pPr>
      <w:spacing w:lineRule="auto" w:line="240" w:before="100" w:after="100"/>
    </w:pPr>
    <w:rPr>
      <w:rFonts w:ascii="Times New Roman" w:hAnsi="Times New Roman"/>
      <w:sz w:val="24"/>
      <w:szCs w:val="24"/>
    </w:rPr>
  </w:style>
  <w:style w:type="paragraph" w:styleId="Contenudetableau" w:customStyle="1">
    <w:name w:val="Contenu de tableau"/>
    <w:basedOn w:val="Normal"/>
    <w:qFormat/>
    <w:pPr>
      <w:suppressLineNumbers/>
    </w:pPr>
    <w:rPr/>
  </w:style>
  <w:style w:type="paragraph" w:styleId="Lcol" w:customStyle="1">
    <w:name w:val="l-col"/>
    <w:basedOn w:val="LONormal"/>
    <w:qFormat/>
    <w:pPr>
      <w:suppressAutoHyphens w:val="false"/>
      <w:spacing w:lineRule="auto" w:line="240" w:before="240" w:after="0"/>
      <w:textAlignment w:val="auto"/>
    </w:pPr>
    <w:rPr>
      <w:rFonts w:ascii="Times New Roman" w:hAnsi="Times New Roman"/>
      <w:sz w:val="24"/>
      <w:szCs w:val="24"/>
    </w:rPr>
  </w:style>
  <w:style w:type="paragraph" w:styleId="Ox4e26ec2027ydp3220cd1yiv8522652211msonormal" w:customStyle="1">
    <w:name w:val="ox-4e26ec2027-ydp3220cd1yiv8522652211msonormal"/>
    <w:basedOn w:val="LONormal"/>
    <w:qFormat/>
    <w:pPr>
      <w:suppressAutoHyphens w:val="false"/>
      <w:spacing w:lineRule="auto" w:line="240" w:before="100" w:after="100"/>
      <w:textAlignment w:val="auto"/>
    </w:pPr>
    <w:rPr>
      <w:rFonts w:ascii="Times New Roman" w:hAnsi="Times New Roman"/>
      <w:sz w:val="24"/>
      <w:szCs w:val="24"/>
    </w:rPr>
  </w:style>
  <w:style w:type="paragraph" w:styleId="Publication1" w:customStyle="1">
    <w:name w:val="publication1"/>
    <w:basedOn w:val="LONormal"/>
    <w:qFormat/>
    <w:pPr>
      <w:suppressAutoHyphens w:val="false"/>
      <w:spacing w:lineRule="atLeast" w:line="285" w:before="0" w:after="100"/>
      <w:textAlignment w:val="auto"/>
    </w:pPr>
    <w:rPr>
      <w:rFonts w:ascii="AkkuratStd" w:hAnsi="AkkuratStd"/>
      <w:vanish/>
      <w:color w:val="000000"/>
      <w:sz w:val="23"/>
      <w:szCs w:val="23"/>
    </w:rPr>
  </w:style>
  <w:style w:type="paragraph" w:styleId="Ox31a748930cmsonormal" w:customStyle="1">
    <w:name w:val="ox-31a748930c-msonormal"/>
    <w:basedOn w:val="LONormal"/>
    <w:qFormat/>
    <w:pPr>
      <w:suppressAutoHyphens w:val="false"/>
      <w:spacing w:lineRule="auto" w:line="240" w:before="100" w:after="100"/>
      <w:textAlignment w:val="auto"/>
    </w:pPr>
    <w:rPr>
      <w:rFonts w:ascii="Times New Roman" w:hAnsi="Times New Roman"/>
      <w:sz w:val="24"/>
      <w:szCs w:val="24"/>
    </w:rPr>
  </w:style>
  <w:style w:type="paragraph" w:styleId="HTMLTopofForm">
    <w:name w:val="HTML Top of Form"/>
    <w:basedOn w:val="LONormal"/>
    <w:next w:val="LONormal"/>
    <w:qFormat/>
    <w:pPr>
      <w:pBdr>
        <w:bottom w:val="single" w:sz="6" w:space="1" w:color="000000"/>
      </w:pBdr>
      <w:suppressAutoHyphens w:val="false"/>
      <w:spacing w:lineRule="auto" w:line="240" w:before="0" w:after="0"/>
      <w:jc w:val="center"/>
      <w:textAlignment w:val="auto"/>
    </w:pPr>
    <w:rPr>
      <w:rFonts w:ascii="Arial" w:hAnsi="Arial" w:cs="Arial"/>
      <w:vanish/>
      <w:sz w:val="16"/>
      <w:szCs w:val="16"/>
    </w:rPr>
  </w:style>
  <w:style w:type="paragraph" w:styleId="Popininscriptnlsubtitle" w:customStyle="1">
    <w:name w:val="popininscriptnl--subtitle"/>
    <w:basedOn w:val="LONormal"/>
    <w:qFormat/>
    <w:pPr>
      <w:suppressAutoHyphens w:val="false"/>
      <w:spacing w:lineRule="auto" w:line="240" w:before="100" w:after="100"/>
      <w:textAlignment w:val="auto"/>
    </w:pPr>
    <w:rPr>
      <w:rFonts w:ascii="Times New Roman" w:hAnsi="Times New Roman"/>
      <w:sz w:val="24"/>
      <w:szCs w:val="24"/>
    </w:rPr>
  </w:style>
  <w:style w:type="paragraph" w:styleId="HTMLBottomofForm">
    <w:name w:val="HTML Bottom of Form"/>
    <w:basedOn w:val="LONormal"/>
    <w:next w:val="LONormal"/>
    <w:qFormat/>
    <w:pPr>
      <w:pBdr>
        <w:top w:val="single" w:sz="6" w:space="1" w:color="000000"/>
      </w:pBdr>
      <w:suppressAutoHyphens w:val="false"/>
      <w:spacing w:lineRule="auto" w:line="240" w:before="0" w:after="0"/>
      <w:jc w:val="center"/>
      <w:textAlignment w:val="auto"/>
    </w:pPr>
    <w:rPr>
      <w:rFonts w:ascii="Arial" w:hAnsi="Arial" w:cs="Arial"/>
      <w:vanish/>
      <w:sz w:val="16"/>
      <w:szCs w:val="16"/>
    </w:rPr>
  </w:style>
  <w:style w:type="paragraph" w:styleId="Ox0525906c43textbuildcontent" w:customStyle="1">
    <w:name w:val="ox-0525906c43-text-build-content"/>
    <w:basedOn w:val="LONormal"/>
    <w:qFormat/>
    <w:pPr>
      <w:suppressAutoHyphens w:val="false"/>
      <w:spacing w:lineRule="auto" w:line="240" w:before="100" w:after="100"/>
      <w:textAlignment w:val="auto"/>
    </w:pPr>
    <w:rPr>
      <w:rFonts w:ascii="Times New Roman" w:hAnsi="Times New Roman"/>
      <w:sz w:val="24"/>
      <w:szCs w:val="24"/>
    </w:rPr>
  </w:style>
  <w:style w:type="paragraph" w:styleId="Articledesc" w:customStyle="1">
    <w:name w:val="article__desc"/>
    <w:basedOn w:val="LONormal"/>
    <w:qFormat/>
    <w:pPr>
      <w:suppressAutoHyphens w:val="false"/>
      <w:spacing w:lineRule="auto" w:line="240" w:before="100" w:after="100"/>
      <w:textAlignment w:val="auto"/>
    </w:pPr>
    <w:rPr>
      <w:rFonts w:ascii="Times New Roman" w:hAnsi="Times New Roman"/>
      <w:sz w:val="24"/>
      <w:szCs w:val="24"/>
    </w:rPr>
  </w:style>
  <w:style w:type="paragraph" w:styleId="Default" w:customStyle="1">
    <w:name w:val="Default"/>
    <w:qFormat/>
    <w:pPr>
      <w:widowControl/>
      <w:suppressAutoHyphens w:val="false"/>
      <w:bidi w:val="0"/>
      <w:spacing w:before="0" w:after="0"/>
      <w:jc w:val="left"/>
    </w:pPr>
    <w:rPr>
      <w:rFonts w:ascii="Calibri" w:hAnsi="Calibri" w:eastAsia="Times New Roman" w:cs="Calibri"/>
      <w:color w:val="000000"/>
      <w:kern w:val="0"/>
      <w:sz w:val="24"/>
      <w:szCs w:val="24"/>
      <w:lang w:val="fr-FR" w:eastAsia="fr-FR" w:bidi="ar-SA"/>
    </w:rPr>
  </w:style>
  <w:style w:type="paragraph" w:styleId="Entteetpieddepage" w:customStyle="1">
    <w:name w:val="En-tête et pied de page"/>
    <w:basedOn w:val="Normal"/>
    <w:qFormat/>
    <w:pPr/>
    <w:rPr/>
  </w:style>
  <w:style w:type="paragraph" w:styleId="Entte">
    <w:name w:val="Header"/>
    <w:basedOn w:val="Normal"/>
    <w:link w:val="EntteCar"/>
    <w:uiPriority w:val="99"/>
    <w:unhideWhenUsed/>
    <w:rsid w:val="00fe11b5"/>
    <w:pPr>
      <w:tabs>
        <w:tab w:val="clear" w:pos="708"/>
        <w:tab w:val="center" w:pos="4536" w:leader="none"/>
        <w:tab w:val="right" w:pos="9072" w:leader="none"/>
      </w:tabs>
    </w:pPr>
    <w:rPr/>
  </w:style>
  <w:style w:type="paragraph" w:styleId="Pieddepage">
    <w:name w:val="Footer"/>
    <w:basedOn w:val="Normal"/>
    <w:link w:val="PieddepageCar"/>
    <w:uiPriority w:val="99"/>
    <w:unhideWhenUsed/>
    <w:rsid w:val="00fe11b5"/>
    <w:pPr>
      <w:tabs>
        <w:tab w:val="clear" w:pos="708"/>
        <w:tab w:val="center" w:pos="4536" w:leader="none"/>
        <w:tab w:val="right" w:pos="9072" w:leader="none"/>
      </w:tabs>
    </w:pPr>
    <w:rPr/>
  </w:style>
  <w:style w:type="paragraph" w:styleId="Ox15ddbf55c3msonormal" w:customStyle="1">
    <w:name w:val="ox-15ddbf55c3-msonormal"/>
    <w:basedOn w:val="Normal"/>
    <w:qFormat/>
    <w:rsid w:val="00df7f4c"/>
    <w:pPr>
      <w:spacing w:beforeAutospacing="1" w:afterAutospacing="1"/>
      <w:textAlignment w:val="auto"/>
    </w:pPr>
    <w:rPr>
      <w:rFonts w:ascii="Times New Roman" w:hAnsi="Times New Roman"/>
      <w:sz w:val="24"/>
      <w:szCs w:val="24"/>
    </w:rPr>
  </w:style>
  <w:style w:type="paragraph" w:styleId="Oxd258154fa8msonormal" w:customStyle="1">
    <w:name w:val="ox-d258154fa8-msonormal"/>
    <w:basedOn w:val="Normal"/>
    <w:qFormat/>
    <w:rsid w:val="001a0d3b"/>
    <w:pPr>
      <w:spacing w:beforeAutospacing="1" w:afterAutospacing="1"/>
      <w:textAlignment w:val="auto"/>
    </w:pPr>
    <w:rPr>
      <w:rFonts w:ascii="Times New Roman" w:hAnsi="Times New Roman"/>
      <w:sz w:val="24"/>
      <w:szCs w:val="24"/>
    </w:rPr>
  </w:style>
  <w:style w:type="paragraph" w:styleId="Ox2c788b2f4fmsonormal" w:customStyle="1">
    <w:name w:val="ox-2c788b2f4f-msonormal"/>
    <w:basedOn w:val="Normal"/>
    <w:qFormat/>
    <w:rsid w:val="001a0d3b"/>
    <w:pPr>
      <w:spacing w:beforeAutospacing="1" w:afterAutospacing="1"/>
      <w:textAlignment w:val="auto"/>
    </w:pPr>
    <w:rPr>
      <w:rFonts w:ascii="Times New Roman" w:hAnsi="Times New Roman"/>
      <w:sz w:val="24"/>
      <w:szCs w:val="24"/>
    </w:rPr>
  </w:style>
  <w:style w:type="paragraph" w:styleId="Newsheadingtopintro" w:customStyle="1">
    <w:name w:val="news__heading__top__intro"/>
    <w:basedOn w:val="Normal"/>
    <w:qFormat/>
    <w:rsid w:val="003c1780"/>
    <w:pPr>
      <w:spacing w:beforeAutospacing="1" w:afterAutospacing="1"/>
      <w:textAlignment w:val="auto"/>
    </w:pPr>
    <w:rPr>
      <w:rFonts w:ascii="Times New Roman" w:hAnsi="Times New Roman"/>
      <w:sz w:val="24"/>
      <w:szCs w:val="24"/>
    </w:rPr>
  </w:style>
  <w:style w:type="paragraph" w:styleId="Articleparagraph" w:customStyle="1">
    <w:name w:val="article__paragraph"/>
    <w:basedOn w:val="Normal"/>
    <w:qFormat/>
    <w:rsid w:val="003c1780"/>
    <w:pPr>
      <w:spacing w:beforeAutospacing="1" w:afterAutospacing="1"/>
      <w:textAlignment w:val="auto"/>
    </w:pPr>
    <w:rPr>
      <w:rFonts w:ascii="Times New Roman" w:hAnsi="Times New Roman"/>
      <w:sz w:val="24"/>
      <w:szCs w:val="24"/>
    </w:rPr>
  </w:style>
  <w:style w:type="paragraph" w:styleId="Oxcd5bb55796msonormal" w:customStyle="1">
    <w:name w:val="ox-cd5bb55796-msonormal"/>
    <w:basedOn w:val="Normal"/>
    <w:qFormat/>
    <w:rsid w:val="00c66ebc"/>
    <w:pPr>
      <w:spacing w:beforeAutospacing="1" w:afterAutospacing="1"/>
      <w:textAlignment w:val="auto"/>
    </w:pPr>
    <w:rPr>
      <w:rFonts w:ascii="Times New Roman" w:hAnsi="Times New Roman"/>
      <w:sz w:val="24"/>
      <w:szCs w:val="24"/>
    </w:rPr>
  </w:style>
  <w:style w:type="paragraph" w:styleId="Oxe6d8651b30msonormal" w:customStyle="1">
    <w:name w:val="ox-e6d8651b30-msonormal"/>
    <w:basedOn w:val="Normal"/>
    <w:qFormat/>
    <w:rsid w:val="00c66ebc"/>
    <w:pPr>
      <w:spacing w:beforeAutospacing="1" w:afterAutospacing="1"/>
      <w:textAlignment w:val="auto"/>
    </w:pPr>
    <w:rPr>
      <w:rFonts w:ascii="Times New Roman" w:hAnsi="Times New Roman"/>
      <w:sz w:val="24"/>
      <w:szCs w:val="24"/>
    </w:rPr>
  </w:style>
  <w:style w:type="paragraph" w:styleId="Ox8ffac96a81msonormal" w:customStyle="1">
    <w:name w:val="ox-8ffac96a81-msonormal"/>
    <w:basedOn w:val="Normal"/>
    <w:qFormat/>
    <w:rsid w:val="00b33d05"/>
    <w:pPr>
      <w:spacing w:beforeAutospacing="1" w:afterAutospacing="1"/>
      <w:textAlignment w:val="auto"/>
    </w:pPr>
    <w:rPr>
      <w:rFonts w:ascii="Times New Roman" w:hAnsi="Times New Roman"/>
      <w:sz w:val="24"/>
      <w:szCs w:val="24"/>
    </w:rPr>
  </w:style>
  <w:style w:type="paragraph" w:styleId="Ox708f185c70gmailcorpsa" w:customStyle="1">
    <w:name w:val="ox-708f185c70-gmail-corpsa"/>
    <w:basedOn w:val="Normal"/>
    <w:qFormat/>
    <w:rsid w:val="00725199"/>
    <w:pPr>
      <w:spacing w:beforeAutospacing="1" w:afterAutospacing="1"/>
      <w:textAlignment w:val="auto"/>
    </w:pPr>
    <w:rPr>
      <w:rFonts w:ascii="Times New Roman" w:hAnsi="Times New Roman"/>
      <w:sz w:val="24"/>
      <w:szCs w:val="24"/>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perigueux@attac.org" TargetMode="External"/><Relationship Id="rId4" Type="http://schemas.openxmlformats.org/officeDocument/2006/relationships/hyperlink" Target="http://local.attac.org/attac24/" TargetMode="External"/><Relationship Id="rId5" Type="http://schemas.openxmlformats.org/officeDocument/2006/relationships/hyperlink" Target="https://www.facebook.com/attac.perigueux.nontron" TargetMode="External"/><Relationship Id="rId6" Type="http://schemas.openxmlformats.org/officeDocument/2006/relationships/hyperlink" Target="https://www.helloasso.com/associations/association-cld24psp/adhesions/adhesions-2024" TargetMode="External"/><Relationship Id="rId7" Type="http://schemas.openxmlformats.org/officeDocument/2006/relationships/hyperlink" Target="https://adherez.attac.org/civicrm/mailing/url?u=28941&amp;qid=28052901" TargetMode="External"/><Relationship Id="rId8" Type="http://schemas.openxmlformats.org/officeDocument/2006/relationships/hyperlink" Target="https://adherez.attac.org/civicrm/mailing/url?u=28942&amp;qid=28052901"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F0284-1FA3-45B6-B0D1-6285144A2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Application>LibreOffice/7.3.7.2$Linux_X86_64 LibreOffice_project/30$Build-2</Application>
  <AppVersion>15.0000</AppVersion>
  <Pages>3</Pages>
  <Words>1075</Words>
  <Characters>5731</Characters>
  <CharactersWithSpaces>6757</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2024-01-13T22:45:00Z</dcterms:created>
  <dc:creator>Maryse</dc:creator>
  <dc:description/>
  <dc:language>fr-FR</dc:language>
  <cp:lastModifiedBy/>
  <cp:lastPrinted>2020-06-30T09:34:00Z</cp:lastPrinted>
  <dcterms:modified xsi:type="dcterms:W3CDTF">2024-06-06T09:21:28Z</dcterms:modified>
  <cp:revision>63</cp:revision>
  <dc:subject/>
  <dc:title/>
</cp:coreProperties>
</file>

<file path=docProps/custom.xml><?xml version="1.0" encoding="utf-8"?>
<Properties xmlns="http://schemas.openxmlformats.org/officeDocument/2006/custom-properties" xmlns:vt="http://schemas.openxmlformats.org/officeDocument/2006/docPropsVTypes"/>
</file>